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F" w:rsidRPr="00282796" w:rsidRDefault="004229FF" w:rsidP="00D02D0F">
      <w:pPr>
        <w:rPr>
          <w:b/>
          <w:sz w:val="28"/>
        </w:rPr>
      </w:pPr>
      <w:r>
        <w:rPr>
          <w:b/>
          <w:sz w:val="28"/>
        </w:rPr>
        <w:t>FELLOWSHIPS &amp; GRANTS</w:t>
      </w:r>
      <w:r w:rsidR="00D02D0F" w:rsidRPr="00282796">
        <w:rPr>
          <w:b/>
          <w:sz w:val="28"/>
        </w:rPr>
        <w:t xml:space="preserve"> APPLIED FOR BY UCSD POLITICAL SCIENCE GRADUATE STUDENTS</w:t>
      </w:r>
    </w:p>
    <w:p w:rsidR="00D02D0F" w:rsidRPr="00282796" w:rsidRDefault="00D02D0F" w:rsidP="00D02D0F">
      <w:pPr>
        <w:rPr>
          <w:b/>
          <w:sz w:val="28"/>
        </w:rPr>
      </w:pPr>
    </w:p>
    <w:p w:rsidR="00D02D0F" w:rsidRPr="00282796" w:rsidRDefault="00D02D0F" w:rsidP="00D02D0F">
      <w:pPr>
        <w:rPr>
          <w:b/>
        </w:rPr>
      </w:pPr>
      <w:r w:rsidRPr="00282796">
        <w:t xml:space="preserve">    </w:t>
      </w:r>
    </w:p>
    <w:p w:rsidR="00D02D0F" w:rsidRPr="00820200" w:rsidRDefault="00D02D0F" w:rsidP="00D02D0F">
      <w:pPr>
        <w:numPr>
          <w:ilvl w:val="0"/>
          <w:numId w:val="1"/>
        </w:numPr>
        <w:rPr>
          <w:b/>
        </w:rPr>
      </w:pPr>
      <w:r w:rsidRPr="00820200">
        <w:t xml:space="preserve">If you have recently received or applied for an award that is not listed here, </w:t>
      </w:r>
      <w:r w:rsidRPr="00820200">
        <w:rPr>
          <w:i/>
        </w:rPr>
        <w:t>or</w:t>
      </w:r>
      <w:r w:rsidRPr="00820200">
        <w:t xml:space="preserve"> find out-of-date information, </w:t>
      </w:r>
      <w:r w:rsidRPr="00820200">
        <w:rPr>
          <w:i/>
        </w:rPr>
        <w:t xml:space="preserve">or </w:t>
      </w:r>
      <w:r w:rsidRPr="00820200">
        <w:t>have suggestions for improving this resource page, please contact</w:t>
      </w:r>
      <w:r w:rsidR="000F1DC4">
        <w:t xml:space="preserve"> me (Maureen Feeley: </w:t>
      </w:r>
      <w:hyperlink r:id="rId6" w:history="1">
        <w:r w:rsidR="000F1DC4" w:rsidRPr="00B6157A">
          <w:rPr>
            <w:rStyle w:val="Hyperlink"/>
          </w:rPr>
          <w:t>mfeeley@ucsd.edu</w:t>
        </w:r>
      </w:hyperlink>
      <w:r w:rsidR="000F1DC4">
        <w:t xml:space="preserve">) or </w:t>
      </w:r>
      <w:r w:rsidRPr="00820200">
        <w:t>Arturo Vasquez (</w:t>
      </w:r>
      <w:hyperlink r:id="rId7" w:history="1">
        <w:r w:rsidRPr="00820200">
          <w:rPr>
            <w:rStyle w:val="Hyperlink"/>
          </w:rPr>
          <w:t>asvazquez@mail.ucsd.edu</w:t>
        </w:r>
      </w:hyperlink>
      <w:r w:rsidRPr="00820200">
        <w:rPr>
          <w:rStyle w:val="rwrr"/>
        </w:rPr>
        <w:t xml:space="preserve">), </w:t>
      </w:r>
      <w:r w:rsidRPr="00820200">
        <w:t>so the PDF can be updated.</w:t>
      </w:r>
    </w:p>
    <w:p w:rsidR="00D02D0F" w:rsidRPr="00820200" w:rsidRDefault="00D02D0F" w:rsidP="00D02D0F">
      <w:pPr>
        <w:rPr>
          <w:b/>
        </w:rPr>
      </w:pPr>
    </w:p>
    <w:p w:rsidR="00D02D0F" w:rsidRPr="00820200" w:rsidRDefault="00D02D0F" w:rsidP="00D02D0F">
      <w:pPr>
        <w:numPr>
          <w:ilvl w:val="0"/>
          <w:numId w:val="1"/>
        </w:numPr>
        <w:rPr>
          <w:b/>
        </w:rPr>
      </w:pPr>
      <w:r w:rsidRPr="00820200">
        <w:t xml:space="preserve">If you have recently received an award and are willing to share your successful proposal with other grads, please bring a copy to Arturo, who will maintain a file in his office.  (We can easily redact any personal information from your application, if you would like.)  Ideally, we would </w:t>
      </w:r>
      <w:r w:rsidR="00951E2E">
        <w:t xml:space="preserve">also </w:t>
      </w:r>
      <w:r w:rsidRPr="00820200">
        <w:t>like to make successful proposals available to other graduate students via an e-link on the database below</w:t>
      </w:r>
      <w:r w:rsidR="00951E2E">
        <w:t>. (A</w:t>
      </w:r>
      <w:r w:rsidRPr="00820200">
        <w:t>gain, any personal information can be redacted</w:t>
      </w:r>
      <w:r w:rsidR="00951E2E">
        <w:t>.)</w:t>
      </w:r>
      <w:r w:rsidRPr="00820200">
        <w:t xml:space="preserve"> In this case, please email a copy of your proposal to either Arturo or me.  Alternatively, if you might be willing to have your name and email address listed as a contact for specific fellowships, please let one of us know.  (The PDF is locked by a password a</w:t>
      </w:r>
      <w:r w:rsidR="00951E2E">
        <w:t xml:space="preserve">nd is only assessable to </w:t>
      </w:r>
      <w:r w:rsidRPr="00820200">
        <w:t>graduate students in the department.)</w:t>
      </w:r>
    </w:p>
    <w:p w:rsidR="00D02D0F" w:rsidRPr="00820200" w:rsidRDefault="00D02D0F" w:rsidP="00D02D0F">
      <w:pPr>
        <w:rPr>
          <w:b/>
        </w:rPr>
      </w:pPr>
    </w:p>
    <w:p w:rsidR="00D02D0F" w:rsidRPr="007935DB" w:rsidRDefault="00D02D0F" w:rsidP="00D02D0F">
      <w:pPr>
        <w:numPr>
          <w:ilvl w:val="0"/>
          <w:numId w:val="1"/>
        </w:numPr>
        <w:rPr>
          <w:b/>
        </w:rPr>
      </w:pPr>
      <w:r w:rsidRPr="00820200" w:rsidDel="003726D9">
        <w:t xml:space="preserve">Our </w:t>
      </w:r>
      <w:r w:rsidR="00E346DF">
        <w:t xml:space="preserve">new </w:t>
      </w:r>
      <w:r>
        <w:t>Graduate Division</w:t>
      </w:r>
      <w:r w:rsidRPr="00820200">
        <w:t xml:space="preserve"> fellowship contact is </w:t>
      </w:r>
      <w:r w:rsidR="00E346DF">
        <w:t>Mara Lopez</w:t>
      </w:r>
      <w:r w:rsidRPr="00820200">
        <w:t xml:space="preserve">. She’s a terrific resource: </w:t>
      </w:r>
      <w:hyperlink r:id="rId8" w:history="1">
        <w:r w:rsidRPr="00820200">
          <w:rPr>
            <w:rStyle w:val="Hyperlink"/>
            <w:rFonts w:eastAsia="Times"/>
          </w:rPr>
          <w:t>gradadvisor@ucsd.edu</w:t>
        </w:r>
      </w:hyperlink>
      <w:r w:rsidRPr="00820200">
        <w:t xml:space="preserve">, or phone: </w:t>
      </w:r>
      <w:r w:rsidRPr="00820200">
        <w:rPr>
          <w:rFonts w:eastAsia="Times"/>
          <w:color w:val="000000"/>
        </w:rPr>
        <w:t>822-2938.</w:t>
      </w:r>
    </w:p>
    <w:p w:rsidR="007935DB" w:rsidRDefault="007935DB" w:rsidP="007935DB">
      <w:pPr>
        <w:rPr>
          <w:b/>
        </w:rPr>
      </w:pPr>
    </w:p>
    <w:p w:rsidR="007935DB" w:rsidRPr="007935DB" w:rsidRDefault="007935DB" w:rsidP="007935DB">
      <w:pPr>
        <w:numPr>
          <w:ilvl w:val="0"/>
          <w:numId w:val="1"/>
        </w:numPr>
        <w:rPr>
          <w:rFonts w:eastAsia="Times"/>
          <w:color w:val="000000"/>
        </w:rPr>
      </w:pPr>
      <w:r>
        <w:t xml:space="preserve">UCSD </w:t>
      </w:r>
      <w:r w:rsidRPr="00820200">
        <w:t xml:space="preserve">graduate funding blog (excellent resource): </w:t>
      </w:r>
      <w:r>
        <w:rPr>
          <w:color w:val="000000"/>
          <w:u w:val="single"/>
        </w:rPr>
        <w:fldChar w:fldCharType="begin"/>
      </w:r>
      <w:r>
        <w:rPr>
          <w:color w:val="000000"/>
          <w:u w:val="single"/>
        </w:rPr>
        <w:instrText xml:space="preserve"> HYPERLINK "https://mail.ucsd.edu/owa/UrlBlockedError.aspx" \t "_blank"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rStyle w:val="Hyperlink"/>
        </w:rPr>
        <w:t>grad.ucsd.edu</w:t>
      </w:r>
      <w:r>
        <w:rPr>
          <w:color w:val="000000"/>
          <w:u w:val="single"/>
        </w:rPr>
        <w:fldChar w:fldCharType="end"/>
      </w:r>
      <w:proofErr w:type="spellStart"/>
      <w:r>
        <w:rPr>
          <w:color w:val="000000"/>
          <w:u w:val="single"/>
        </w:rPr>
        <w:t>/</w:t>
      </w:r>
      <w:r>
        <w:rPr>
          <w:color w:val="0000FF"/>
          <w:u w:val="single"/>
        </w:rPr>
        <w:t>fellowshipblo</w:t>
      </w:r>
      <w:proofErr w:type="spellEnd"/>
      <w:r>
        <w:rPr>
          <w:color w:val="0000FF"/>
          <w:u w:val="single"/>
        </w:rPr>
        <w:t>g</w:t>
      </w:r>
      <w:r>
        <w:t xml:space="preserve"> (Access is through Single Sign-On) </w:t>
      </w:r>
    </w:p>
    <w:p w:rsidR="00D02D0F" w:rsidRPr="00820200" w:rsidRDefault="00D02D0F" w:rsidP="00D02D0F">
      <w:pPr>
        <w:rPr>
          <w:rFonts w:eastAsia="Times"/>
          <w:color w:val="000000"/>
        </w:rPr>
      </w:pPr>
    </w:p>
    <w:p w:rsidR="00D02D0F" w:rsidRPr="00820200" w:rsidRDefault="00D02D0F" w:rsidP="00D02D0F">
      <w:pPr>
        <w:numPr>
          <w:ilvl w:val="0"/>
          <w:numId w:val="1"/>
        </w:numPr>
        <w:rPr>
          <w:rFonts w:eastAsia="Times"/>
          <w:color w:val="000000"/>
        </w:rPr>
      </w:pPr>
      <w:r>
        <w:t>*</w:t>
      </w:r>
      <w:r w:rsidR="007935DB">
        <w:t>UCSD Grad Division Fellowships (General, UC, Federal, Private)</w:t>
      </w:r>
      <w:r w:rsidRPr="00820200">
        <w:t xml:space="preserve">: </w:t>
      </w:r>
      <w:hyperlink r:id="rId9" w:history="1">
        <w:r w:rsidR="007935DB" w:rsidRPr="007935DB">
          <w:rPr>
            <w:rStyle w:val="Hyperlink"/>
          </w:rPr>
          <w:t>http://grad.ucsd.edu/financial/fellowships/index.html</w:t>
        </w:r>
      </w:hyperlink>
    </w:p>
    <w:p w:rsidR="00D02D0F" w:rsidRDefault="00D02D0F" w:rsidP="00D02D0F">
      <w:pPr>
        <w:rPr>
          <w:rStyle w:val="Hyperlink"/>
        </w:rPr>
      </w:pPr>
    </w:p>
    <w:p w:rsidR="00D02D0F" w:rsidRPr="0076028F" w:rsidRDefault="00D02D0F" w:rsidP="00D02D0F">
      <w:pPr>
        <w:numPr>
          <w:ilvl w:val="0"/>
          <w:numId w:val="1"/>
        </w:numPr>
        <w:rPr>
          <w:rFonts w:eastAsia="Times"/>
          <w:color w:val="000000"/>
        </w:rPr>
      </w:pPr>
      <w:r>
        <w:t>Grants and fellowship</w:t>
      </w:r>
      <w:r w:rsidRPr="00820200">
        <w:t>s for international students</w:t>
      </w:r>
      <w:r>
        <w:t xml:space="preserve"> at UCSD</w:t>
      </w:r>
      <w:r w:rsidRPr="00820200">
        <w:t>:</w:t>
      </w:r>
      <w:r w:rsidRPr="00820200">
        <w:rPr>
          <w:rFonts w:eastAsia="Times"/>
          <w:color w:val="000000"/>
        </w:rPr>
        <w:t xml:space="preserve"> </w:t>
      </w:r>
      <w:hyperlink r:id="rId10" w:history="1">
        <w:r w:rsidRPr="00820200">
          <w:rPr>
            <w:rStyle w:val="Hyperlink"/>
            <w:rFonts w:eastAsia="Times"/>
          </w:rPr>
          <w:t>http://icenter.ucsd.edu/ispo/ucsd-resources/finances/grants.html</w:t>
        </w:r>
      </w:hyperlink>
      <w:r>
        <w:rPr>
          <w:rStyle w:val="Hyperlink"/>
        </w:rPr>
        <w:t xml:space="preserve">   </w:t>
      </w:r>
    </w:p>
    <w:p w:rsidR="00D02D0F" w:rsidRPr="00820200" w:rsidRDefault="00D02D0F" w:rsidP="00D02D0F">
      <w:pPr>
        <w:rPr>
          <w:rFonts w:eastAsia="Times"/>
          <w:color w:val="000000"/>
        </w:rPr>
      </w:pPr>
    </w:p>
    <w:p w:rsidR="00D02D0F" w:rsidRPr="0060091A" w:rsidRDefault="00D02D0F" w:rsidP="00D02D0F">
      <w:pPr>
        <w:numPr>
          <w:ilvl w:val="0"/>
          <w:numId w:val="1"/>
        </w:numPr>
        <w:rPr>
          <w:b/>
          <w:color w:val="0000FF"/>
          <w:u w:val="single"/>
        </w:rPr>
      </w:pPr>
      <w:r w:rsidRPr="00820200">
        <w:t>APSA’s</w:t>
      </w:r>
      <w:r>
        <w:t xml:space="preserve"> </w:t>
      </w:r>
      <w:r w:rsidR="004F2DBA">
        <w:t>database for grants, fellowships, scholarships</w:t>
      </w:r>
      <w:r w:rsidRPr="00820200">
        <w:t xml:space="preserve">: </w:t>
      </w:r>
      <w:hyperlink r:id="rId11" w:history="1">
        <w:r w:rsidR="004F2DBA" w:rsidRPr="004F2DBA">
          <w:rPr>
            <w:rStyle w:val="Hyperlink"/>
          </w:rPr>
          <w:t>http://www.apsanet.org/RESOURCES/Grants-in-the-Discipline</w:t>
        </w:r>
      </w:hyperlink>
    </w:p>
    <w:p w:rsidR="0060091A" w:rsidRDefault="0060091A" w:rsidP="0060091A">
      <w:pPr>
        <w:rPr>
          <w:rStyle w:val="Hyperlink"/>
          <w:b/>
        </w:rPr>
      </w:pPr>
    </w:p>
    <w:p w:rsidR="0060091A" w:rsidRDefault="0060091A" w:rsidP="00D02D0F">
      <w:pPr>
        <w:numPr>
          <w:ilvl w:val="0"/>
          <w:numId w:val="1"/>
        </w:numPr>
        <w:rPr>
          <w:rStyle w:val="Hyperlink"/>
          <w:b/>
        </w:rPr>
      </w:pPr>
      <w:r>
        <w:t>Berkeley’s Graduate Division:</w:t>
      </w:r>
      <w:r>
        <w:rPr>
          <w:rStyle w:val="Hyperlink"/>
          <w:b/>
        </w:rPr>
        <w:t xml:space="preserve"> </w:t>
      </w:r>
      <w:hyperlink r:id="rId12" w:history="1">
        <w:r w:rsidRPr="00B6157A">
          <w:rPr>
            <w:rStyle w:val="Hyperlink"/>
            <w:b/>
          </w:rPr>
          <w:t>http://grad.berkeley.edu/financial/fellowships/</w:t>
        </w:r>
      </w:hyperlink>
    </w:p>
    <w:p w:rsidR="0060091A" w:rsidRDefault="0060091A" w:rsidP="0060091A">
      <w:pPr>
        <w:rPr>
          <w:rStyle w:val="Hyperlink"/>
          <w:b/>
        </w:rPr>
      </w:pPr>
    </w:p>
    <w:p w:rsidR="0060091A" w:rsidRPr="0076028F" w:rsidRDefault="0060091A" w:rsidP="00D02D0F">
      <w:pPr>
        <w:numPr>
          <w:ilvl w:val="0"/>
          <w:numId w:val="1"/>
        </w:numPr>
        <w:rPr>
          <w:rStyle w:val="Hyperlink"/>
          <w:b/>
        </w:rPr>
      </w:pPr>
      <w:r>
        <w:t xml:space="preserve">Can apply for FLAS funding at Berkeley (UCSD does not currently have) through UC campus exchange: </w:t>
      </w:r>
      <w:hyperlink r:id="rId13" w:history="1">
        <w:r w:rsidRPr="00B6157A">
          <w:rPr>
            <w:rStyle w:val="Hyperlink"/>
          </w:rPr>
          <w:t>https://students.ucsd.edu/academics/enroll/special-enrollment/intercampus-visitor.html</w:t>
        </w:r>
      </w:hyperlink>
    </w:p>
    <w:p w:rsidR="00D02D0F" w:rsidRDefault="00D02D0F" w:rsidP="00D02D0F">
      <w:pPr>
        <w:rPr>
          <w:rStyle w:val="Hyperlink"/>
          <w:b/>
        </w:rPr>
      </w:pPr>
    </w:p>
    <w:p w:rsidR="00D02D0F" w:rsidRPr="0060091A" w:rsidRDefault="00D02D0F" w:rsidP="00D02D0F">
      <w:pPr>
        <w:numPr>
          <w:ilvl w:val="0"/>
          <w:numId w:val="1"/>
        </w:numPr>
        <w:rPr>
          <w:rStyle w:val="Hyperlink"/>
          <w:rFonts w:eastAsia="Times"/>
          <w:color w:val="000000"/>
        </w:rPr>
      </w:pPr>
      <w:r w:rsidRPr="00820200">
        <w:rPr>
          <w:rFonts w:eastAsia="Times"/>
          <w:color w:val="000000"/>
        </w:rPr>
        <w:lastRenderedPageBreak/>
        <w:t>Berkeley’s Institute for International Studies</w:t>
      </w:r>
      <w:r>
        <w:rPr>
          <w:rFonts w:eastAsia="Times"/>
          <w:color w:val="000000"/>
        </w:rPr>
        <w:t xml:space="preserve"> fellowship database</w:t>
      </w:r>
      <w:r w:rsidRPr="00820200">
        <w:rPr>
          <w:rFonts w:eastAsia="Times"/>
          <w:color w:val="000000"/>
        </w:rPr>
        <w:t xml:space="preserve">: </w:t>
      </w:r>
      <w:hyperlink r:id="rId14" w:history="1">
        <w:r w:rsidRPr="00820200">
          <w:rPr>
            <w:rStyle w:val="Hyperlink"/>
            <w:rFonts w:eastAsia="Times"/>
          </w:rPr>
          <w:t>http://iis.berkeley.edu/funding-opportunities/graduate</w:t>
        </w:r>
      </w:hyperlink>
    </w:p>
    <w:p w:rsidR="0060091A" w:rsidRDefault="0060091A" w:rsidP="0060091A">
      <w:pPr>
        <w:rPr>
          <w:rStyle w:val="Hyperlink"/>
          <w:rFonts w:eastAsia="Times"/>
          <w:color w:val="000000"/>
        </w:rPr>
      </w:pPr>
    </w:p>
    <w:p w:rsidR="0060091A" w:rsidRPr="0060091A" w:rsidRDefault="0060091A" w:rsidP="0060091A">
      <w:pPr>
        <w:numPr>
          <w:ilvl w:val="0"/>
          <w:numId w:val="1"/>
        </w:numPr>
        <w:rPr>
          <w:rStyle w:val="Hyperlink"/>
          <w:b/>
        </w:rPr>
      </w:pPr>
      <w:r w:rsidRPr="00820200">
        <w:t>Michigan State’s political scienc</w:t>
      </w:r>
      <w:r>
        <w:t>e fellowship database</w:t>
      </w:r>
      <w:r w:rsidRPr="00820200">
        <w:t xml:space="preserve">: </w:t>
      </w:r>
      <w:hyperlink r:id="rId15" w:history="1">
        <w:r w:rsidRPr="00820200">
          <w:rPr>
            <w:rStyle w:val="Hyperlink"/>
          </w:rPr>
          <w:t>http://staff.lib.msu.edu/harris23/grants/3polisci.htm</w:t>
        </w:r>
      </w:hyperlink>
    </w:p>
    <w:p w:rsidR="00D02D0F" w:rsidRDefault="00D02D0F" w:rsidP="00D02D0F">
      <w:pPr>
        <w:rPr>
          <w:rStyle w:val="Hyperlink"/>
          <w:b/>
        </w:rPr>
      </w:pPr>
    </w:p>
    <w:p w:rsidR="00D02D0F" w:rsidRPr="0076028F" w:rsidRDefault="00D02D0F" w:rsidP="00D02D0F">
      <w:pPr>
        <w:numPr>
          <w:ilvl w:val="0"/>
          <w:numId w:val="1"/>
        </w:numPr>
        <w:rPr>
          <w:rStyle w:val="Hyperlink"/>
          <w:rFonts w:eastAsia="Times"/>
          <w:color w:val="000000"/>
        </w:rPr>
      </w:pPr>
      <w:r w:rsidRPr="00820200">
        <w:t>Harvard’s Graduate Social Policy Program fellowship database:</w:t>
      </w:r>
      <w:r w:rsidRPr="00820200">
        <w:rPr>
          <w:rFonts w:eastAsia="Times"/>
          <w:color w:val="000000"/>
        </w:rPr>
        <w:t xml:space="preserve"> </w:t>
      </w:r>
      <w:hyperlink r:id="rId16" w:history="1">
        <w:r w:rsidRPr="00820200">
          <w:rPr>
            <w:rStyle w:val="Hyperlink"/>
            <w:rFonts w:eastAsia="Times"/>
          </w:rPr>
          <w:t>http://www.hks.harvard.edu/socialpol/resources/moneycalendar.htm</w:t>
        </w:r>
      </w:hyperlink>
    </w:p>
    <w:p w:rsidR="00D02D0F" w:rsidRDefault="00D02D0F" w:rsidP="00D02D0F">
      <w:pPr>
        <w:rPr>
          <w:rStyle w:val="Hyperlink"/>
          <w:b/>
        </w:rPr>
      </w:pPr>
    </w:p>
    <w:p w:rsidR="00D02D0F" w:rsidRPr="0076028F" w:rsidRDefault="00D02D0F" w:rsidP="00D02D0F">
      <w:pPr>
        <w:numPr>
          <w:ilvl w:val="0"/>
          <w:numId w:val="1"/>
        </w:numPr>
        <w:rPr>
          <w:rStyle w:val="Hyperlink"/>
          <w:rFonts w:eastAsia="Times"/>
          <w:color w:val="000000"/>
        </w:rPr>
      </w:pPr>
      <w:r w:rsidRPr="00820200">
        <w:t xml:space="preserve">Link to </w:t>
      </w:r>
      <w:r>
        <w:t>PIVOT/</w:t>
      </w:r>
      <w:r w:rsidRPr="00820200">
        <w:t xml:space="preserve">Community of Science (COS) database. (Searchable inventory of funding opportunities and researchers, inventions, and facilities at leading U.S. and Canadian universities, and other research organizations): </w:t>
      </w:r>
      <w:hyperlink r:id="rId17" w:history="1">
        <w:r w:rsidRPr="00820200">
          <w:rPr>
            <w:rStyle w:val="Hyperlink"/>
          </w:rPr>
          <w:t>http://pivot.cos.com/funding_main</w:t>
        </w:r>
      </w:hyperlink>
    </w:p>
    <w:p w:rsidR="00D02D0F" w:rsidRPr="00820200" w:rsidRDefault="00D02D0F" w:rsidP="00D02D0F">
      <w:pPr>
        <w:rPr>
          <w:rFonts w:eastAsia="Times"/>
          <w:color w:val="000000"/>
        </w:rPr>
      </w:pPr>
    </w:p>
    <w:p w:rsidR="00D02D0F" w:rsidRPr="0076028F" w:rsidRDefault="00D02D0F" w:rsidP="00D02D0F">
      <w:pPr>
        <w:numPr>
          <w:ilvl w:val="0"/>
          <w:numId w:val="1"/>
        </w:numPr>
        <w:rPr>
          <w:rFonts w:eastAsia="Times"/>
          <w:color w:val="000000"/>
        </w:rPr>
      </w:pPr>
      <w:r w:rsidRPr="00820200">
        <w:t>UCLA Graduate &amp; Postdoctor</w:t>
      </w:r>
      <w:r>
        <w:t>al Extramural Support (GRAPES) d</w:t>
      </w:r>
      <w:r w:rsidRPr="00820200">
        <w:t xml:space="preserve">atabase: </w:t>
      </w:r>
      <w:hyperlink r:id="rId18" w:history="1">
        <w:r w:rsidRPr="00820200">
          <w:rPr>
            <w:rStyle w:val="Hyperlink"/>
          </w:rPr>
          <w:t>https://grad.ucla.edu/asis/grapes/search.asp</w:t>
        </w:r>
      </w:hyperlink>
    </w:p>
    <w:p w:rsidR="00D02D0F" w:rsidRPr="00820200" w:rsidRDefault="00D02D0F" w:rsidP="00D02D0F">
      <w:pPr>
        <w:rPr>
          <w:rFonts w:eastAsia="Times"/>
          <w:color w:val="000000"/>
        </w:rPr>
      </w:pPr>
    </w:p>
    <w:p w:rsidR="00D02D0F" w:rsidRPr="00820200" w:rsidRDefault="00D02D0F" w:rsidP="00D02D0F">
      <w:pPr>
        <w:numPr>
          <w:ilvl w:val="0"/>
          <w:numId w:val="1"/>
        </w:numPr>
        <w:rPr>
          <w:rFonts w:eastAsia="Times"/>
          <w:color w:val="000000"/>
        </w:rPr>
      </w:pPr>
      <w:r w:rsidRPr="00820200">
        <w:t>Grant and fellowship resources for international students:</w:t>
      </w:r>
      <w:r w:rsidRPr="00820200">
        <w:rPr>
          <w:rFonts w:eastAsia="Times"/>
          <w:color w:val="000000"/>
        </w:rPr>
        <w:t xml:space="preserve"> </w:t>
      </w:r>
      <w:hyperlink r:id="rId19" w:history="1">
        <w:r w:rsidRPr="00820200">
          <w:rPr>
            <w:rStyle w:val="Hyperlink"/>
            <w:rFonts w:eastAsia="Times"/>
          </w:rPr>
          <w:t>http://icenter.ucsd.edu/ispo/ucsd-resources/finances/grants.html</w:t>
        </w:r>
      </w:hyperlink>
    </w:p>
    <w:p w:rsidR="00D02D0F" w:rsidRPr="00820200" w:rsidRDefault="00D02D0F" w:rsidP="00D02D0F">
      <w:pPr>
        <w:rPr>
          <w:b/>
        </w:rPr>
      </w:pPr>
    </w:p>
    <w:p w:rsidR="00D02D0F" w:rsidRPr="0076028F" w:rsidRDefault="00C76341" w:rsidP="00D02D0F">
      <w:pPr>
        <w:numPr>
          <w:ilvl w:val="0"/>
          <w:numId w:val="1"/>
        </w:numPr>
        <w:rPr>
          <w:rFonts w:eastAsia="Times"/>
          <w:b/>
          <w:color w:val="008000"/>
        </w:rPr>
      </w:pPr>
      <w:r>
        <w:rPr>
          <w:b/>
          <w:color w:val="008000"/>
        </w:rPr>
        <w:t>*</w:t>
      </w:r>
      <w:r w:rsidR="007C2F8D">
        <w:rPr>
          <w:b/>
          <w:color w:val="008000"/>
        </w:rPr>
        <w:t>*</w:t>
      </w:r>
      <w:r>
        <w:rPr>
          <w:b/>
          <w:color w:val="008000"/>
        </w:rPr>
        <w:t xml:space="preserve"> Indicates that </w:t>
      </w:r>
      <w:r w:rsidR="00D02D0F" w:rsidRPr="0076028F">
        <w:rPr>
          <w:b/>
          <w:color w:val="008000"/>
        </w:rPr>
        <w:t xml:space="preserve">fellowships and grants may be of particular interest to first years.  </w:t>
      </w:r>
    </w:p>
    <w:p w:rsidR="00D02D0F" w:rsidRDefault="00D02D0F" w:rsidP="00D02D0F">
      <w:pPr>
        <w:rPr>
          <w:rFonts w:eastAsia="Times"/>
          <w:b/>
          <w:color w:val="000000"/>
        </w:rPr>
      </w:pPr>
    </w:p>
    <w:p w:rsidR="00D02D0F" w:rsidRPr="00324C22" w:rsidRDefault="00D02D0F" w:rsidP="00D02D0F">
      <w:pPr>
        <w:numPr>
          <w:ilvl w:val="0"/>
          <w:numId w:val="1"/>
        </w:numPr>
        <w:rPr>
          <w:rFonts w:eastAsia="Times"/>
          <w:b/>
          <w:color w:val="FF0000"/>
          <w:sz w:val="28"/>
          <w:szCs w:val="28"/>
        </w:rPr>
      </w:pPr>
      <w:r w:rsidRPr="002F384B">
        <w:rPr>
          <w:b/>
          <w:color w:val="FF0000"/>
          <w:sz w:val="28"/>
          <w:szCs w:val="28"/>
        </w:rPr>
        <w:t xml:space="preserve">NOTE:  </w:t>
      </w:r>
      <w:r w:rsidRPr="002F384B">
        <w:rPr>
          <w:b/>
          <w:i/>
          <w:color w:val="FF0000"/>
          <w:sz w:val="28"/>
          <w:szCs w:val="28"/>
        </w:rPr>
        <w:t>Always check grant and fellowship websites for most current information and updates on deadlines.</w:t>
      </w:r>
      <w:r w:rsidRPr="002F384B">
        <w:rPr>
          <w:b/>
          <w:color w:val="FF0000"/>
          <w:sz w:val="28"/>
          <w:szCs w:val="28"/>
        </w:rPr>
        <w:t xml:space="preserve"> </w:t>
      </w:r>
    </w:p>
    <w:p w:rsidR="00324C22" w:rsidRDefault="00324C22" w:rsidP="00324C22">
      <w:pPr>
        <w:rPr>
          <w:rFonts w:eastAsia="Times"/>
          <w:b/>
          <w:color w:val="FF0000"/>
          <w:sz w:val="28"/>
          <w:szCs w:val="28"/>
        </w:rPr>
      </w:pPr>
    </w:p>
    <w:p w:rsidR="00324C22" w:rsidRDefault="00324C22" w:rsidP="00324C2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Fall 2015 Fellowship Workshops:</w:t>
      </w:r>
    </w:p>
    <w:p w:rsidR="00324C22" w:rsidRPr="007935DB" w:rsidRDefault="00324C22" w:rsidP="00324C22">
      <w:pPr>
        <w:numPr>
          <w:ilvl w:val="0"/>
          <w:numId w:val="1"/>
        </w:numPr>
        <w:rPr>
          <w:b/>
        </w:rPr>
      </w:pPr>
      <w:r>
        <w:rPr>
          <w:rStyle w:val="Strong"/>
        </w:rPr>
        <w:t>October 22, 2:00-4:30 PM</w:t>
      </w:r>
      <w:r>
        <w:t xml:space="preserve"> –</w:t>
      </w:r>
      <w:r>
        <w:rPr>
          <w:rStyle w:val="Strong"/>
        </w:rPr>
        <w:t> Applying for Ford Fellowships:</w:t>
      </w:r>
      <w:r>
        <w:t> location TBA</w:t>
      </w:r>
      <w:r>
        <w:t xml:space="preserve"> </w:t>
      </w:r>
      <w:r w:rsidR="00A40049">
        <w:t>(</w:t>
      </w:r>
      <w:r w:rsidR="00A40049">
        <w:rPr>
          <w:color w:val="000000"/>
          <w:u w:val="single"/>
        </w:rPr>
        <w:fldChar w:fldCharType="begin"/>
      </w:r>
      <w:r w:rsidR="00A40049">
        <w:rPr>
          <w:color w:val="000000"/>
          <w:u w:val="single"/>
        </w:rPr>
        <w:instrText xml:space="preserve"> HYPERLINK "https://mail.ucsd.edu/owa/UrlBlockedError.aspx" \t "_blank" </w:instrText>
      </w:r>
      <w:r w:rsidR="00A40049">
        <w:rPr>
          <w:color w:val="000000"/>
          <w:u w:val="single"/>
        </w:rPr>
      </w:r>
      <w:r w:rsidR="00A40049">
        <w:rPr>
          <w:color w:val="000000"/>
          <w:u w:val="single"/>
        </w:rPr>
        <w:fldChar w:fldCharType="separate"/>
      </w:r>
      <w:r w:rsidR="00A40049">
        <w:rPr>
          <w:rStyle w:val="Hyperlink"/>
        </w:rPr>
        <w:t>grad.ucsd.edu</w:t>
      </w:r>
      <w:r w:rsidR="00A40049">
        <w:rPr>
          <w:color w:val="000000"/>
          <w:u w:val="single"/>
        </w:rPr>
        <w:fldChar w:fldCharType="end"/>
      </w:r>
      <w:proofErr w:type="spellStart"/>
      <w:r w:rsidR="00A40049">
        <w:rPr>
          <w:color w:val="000000"/>
          <w:u w:val="single"/>
        </w:rPr>
        <w:t>/</w:t>
      </w:r>
      <w:r w:rsidR="00A40049">
        <w:rPr>
          <w:color w:val="0000FF"/>
          <w:u w:val="single"/>
        </w:rPr>
        <w:t>fellowshipblo</w:t>
      </w:r>
      <w:proofErr w:type="spellEnd"/>
      <w:r w:rsidR="00A40049">
        <w:rPr>
          <w:color w:val="0000FF"/>
          <w:u w:val="single"/>
        </w:rPr>
        <w:t>g</w:t>
      </w:r>
      <w:r w:rsidR="00A40049">
        <w:t xml:space="preserve">, or </w:t>
      </w:r>
      <w:hyperlink r:id="rId20" w:history="1">
        <w:r w:rsidRPr="00820200">
          <w:rPr>
            <w:rStyle w:val="Hyperlink"/>
            <w:rFonts w:eastAsia="Times"/>
          </w:rPr>
          <w:t>gradadvisor@ucsd.edu</w:t>
        </w:r>
      </w:hyperlink>
      <w:r w:rsidRPr="00820200">
        <w:t xml:space="preserve">, or </w:t>
      </w:r>
      <w:r w:rsidRPr="00820200">
        <w:rPr>
          <w:rFonts w:eastAsia="Times"/>
          <w:color w:val="000000"/>
        </w:rPr>
        <w:t>822-2938</w:t>
      </w:r>
      <w:r w:rsidR="00A40049">
        <w:rPr>
          <w:rFonts w:eastAsia="Times"/>
          <w:color w:val="000000"/>
        </w:rPr>
        <w:t>)</w:t>
      </w:r>
    </w:p>
    <w:p w:rsidR="00A40049" w:rsidRDefault="00A40049" w:rsidP="00A40049"/>
    <w:p w:rsidR="00324C22" w:rsidRPr="00A40049" w:rsidRDefault="00324C22" w:rsidP="00A40049">
      <w:pPr>
        <w:pStyle w:val="ListParagraph"/>
        <w:numPr>
          <w:ilvl w:val="0"/>
          <w:numId w:val="4"/>
        </w:numPr>
        <w:rPr>
          <w:rFonts w:eastAsia="Times"/>
          <w:b/>
          <w:sz w:val="28"/>
          <w:szCs w:val="28"/>
        </w:rPr>
      </w:pPr>
      <w:r>
        <w:rPr>
          <w:rStyle w:val="Strong"/>
        </w:rPr>
        <w:t>November 18, 3:30-5:00 PM</w:t>
      </w:r>
      <w:r>
        <w:t> – </w:t>
      </w:r>
      <w:r>
        <w:rPr>
          <w:rStyle w:val="Strong"/>
        </w:rPr>
        <w:t>Fulbright Information Session:</w:t>
      </w:r>
      <w:r>
        <w:t xml:space="preserve"> location TBA</w:t>
      </w:r>
      <w:r w:rsidR="00A40049">
        <w:t xml:space="preserve"> </w:t>
      </w:r>
      <w:r w:rsidR="00A40049">
        <w:t>(</w:t>
      </w:r>
      <w:r w:rsidR="00A40049">
        <w:rPr>
          <w:color w:val="000000"/>
          <w:u w:val="single"/>
        </w:rPr>
        <w:fldChar w:fldCharType="begin"/>
      </w:r>
      <w:r w:rsidR="00A40049">
        <w:rPr>
          <w:color w:val="000000"/>
          <w:u w:val="single"/>
        </w:rPr>
        <w:instrText xml:space="preserve"> HYPERLINK "https://mail.ucsd.edu/owa/UrlBlockedError.aspx" \t "_blank" </w:instrText>
      </w:r>
      <w:r w:rsidR="00A40049">
        <w:rPr>
          <w:color w:val="000000"/>
          <w:u w:val="single"/>
        </w:rPr>
      </w:r>
      <w:r w:rsidR="00A40049">
        <w:rPr>
          <w:color w:val="000000"/>
          <w:u w:val="single"/>
        </w:rPr>
        <w:fldChar w:fldCharType="separate"/>
      </w:r>
      <w:r w:rsidR="00A40049">
        <w:rPr>
          <w:rStyle w:val="Hyperlink"/>
        </w:rPr>
        <w:t>grad.ucsd.edu</w:t>
      </w:r>
      <w:r w:rsidR="00A40049">
        <w:rPr>
          <w:color w:val="000000"/>
          <w:u w:val="single"/>
        </w:rPr>
        <w:fldChar w:fldCharType="end"/>
      </w:r>
      <w:proofErr w:type="spellStart"/>
      <w:r w:rsidR="00A40049">
        <w:rPr>
          <w:color w:val="000000"/>
          <w:u w:val="single"/>
        </w:rPr>
        <w:t>/</w:t>
      </w:r>
      <w:r w:rsidR="00A40049">
        <w:rPr>
          <w:color w:val="0000FF"/>
          <w:u w:val="single"/>
        </w:rPr>
        <w:t>fellowshipblo</w:t>
      </w:r>
      <w:proofErr w:type="spellEnd"/>
      <w:r w:rsidR="00A40049">
        <w:rPr>
          <w:color w:val="0000FF"/>
          <w:u w:val="single"/>
        </w:rPr>
        <w:t>g</w:t>
      </w:r>
      <w:r w:rsidR="00A40049">
        <w:t xml:space="preserve">, or </w:t>
      </w:r>
      <w:hyperlink r:id="rId21" w:history="1">
        <w:r w:rsidR="00A40049" w:rsidRPr="00820200">
          <w:rPr>
            <w:rStyle w:val="Hyperlink"/>
            <w:rFonts w:eastAsia="Times"/>
          </w:rPr>
          <w:t>gradadvisor@ucsd.edu</w:t>
        </w:r>
      </w:hyperlink>
      <w:r w:rsidR="00A40049" w:rsidRPr="00820200">
        <w:t xml:space="preserve">, or </w:t>
      </w:r>
      <w:r w:rsidR="00A40049" w:rsidRPr="00820200">
        <w:rPr>
          <w:rFonts w:eastAsia="Times"/>
          <w:color w:val="000000"/>
        </w:rPr>
        <w:t>822-2938</w:t>
      </w:r>
      <w:r w:rsidR="00A40049">
        <w:rPr>
          <w:rFonts w:eastAsia="Times"/>
          <w:color w:val="000000"/>
        </w:rPr>
        <w:t>)</w:t>
      </w:r>
      <w:r>
        <w:br/>
      </w:r>
    </w:p>
    <w:p w:rsidR="00D02D0F" w:rsidRPr="006118B3" w:rsidRDefault="00D02D0F" w:rsidP="00D02D0F">
      <w:pPr>
        <w:rPr>
          <w:b/>
          <w:sz w:val="28"/>
          <w:szCs w:val="28"/>
        </w:rPr>
      </w:pPr>
    </w:p>
    <w:p w:rsidR="00D02D0F" w:rsidRPr="006118B3" w:rsidRDefault="00D02D0F" w:rsidP="00D02D0F">
      <w:pPr>
        <w:rPr>
          <w:b/>
          <w:sz w:val="28"/>
          <w:szCs w:val="28"/>
        </w:rPr>
      </w:pPr>
      <w:r w:rsidRPr="006118B3">
        <w:rPr>
          <w:b/>
          <w:sz w:val="28"/>
          <w:szCs w:val="28"/>
        </w:rPr>
        <w:t>FALL QUARTER</w:t>
      </w:r>
    </w:p>
    <w:tbl>
      <w:tblPr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0"/>
        <w:gridCol w:w="5026"/>
        <w:gridCol w:w="2390"/>
        <w:gridCol w:w="1832"/>
        <w:gridCol w:w="2392"/>
        <w:gridCol w:w="2150"/>
      </w:tblGrid>
      <w:tr w:rsidR="00D02D0F" w:rsidRPr="00820200" w:rsidTr="00B50618">
        <w:tc>
          <w:tcPr>
            <w:tcW w:w="2310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>Deadline</w:t>
            </w:r>
          </w:p>
        </w:tc>
        <w:tc>
          <w:tcPr>
            <w:tcW w:w="5026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>Fellowship</w:t>
            </w:r>
          </w:p>
        </w:tc>
        <w:tc>
          <w:tcPr>
            <w:tcW w:w="2390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>Eligibility</w:t>
            </w:r>
          </w:p>
        </w:tc>
        <w:tc>
          <w:tcPr>
            <w:tcW w:w="1832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>Stipend</w:t>
            </w:r>
          </w:p>
        </w:tc>
        <w:tc>
          <w:tcPr>
            <w:tcW w:w="2392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>Tenure</w:t>
            </w:r>
          </w:p>
        </w:tc>
        <w:tc>
          <w:tcPr>
            <w:tcW w:w="2150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>Topic</w:t>
            </w:r>
          </w:p>
        </w:tc>
      </w:tr>
      <w:tr w:rsidR="00D02D0F" w:rsidRPr="00820200" w:rsidTr="00B50618">
        <w:tc>
          <w:tcPr>
            <w:tcW w:w="2310" w:type="dxa"/>
          </w:tcPr>
          <w:p w:rsidR="00D02D0F" w:rsidRPr="00820200" w:rsidDel="003726D9" w:rsidRDefault="00CF5DBF" w:rsidP="006D3BD6">
            <w:pPr>
              <w:rPr>
                <w:b/>
              </w:rPr>
            </w:pPr>
            <w:r>
              <w:t xml:space="preserve">Campus deadline is </w:t>
            </w:r>
            <w:r>
              <w:lastRenderedPageBreak/>
              <w:t xml:space="preserve">usually early Sept.:  This year </w:t>
            </w:r>
            <w:r w:rsidR="00F23712">
              <w:rPr>
                <w:b/>
              </w:rPr>
              <w:t xml:space="preserve">Sept. </w:t>
            </w:r>
            <w:r>
              <w:rPr>
                <w:b/>
              </w:rPr>
              <w:t>7,</w:t>
            </w:r>
          </w:p>
          <w:p w:rsidR="00D02D0F" w:rsidRDefault="00D02D0F" w:rsidP="006D3BD6">
            <w:pPr>
              <w:rPr>
                <w:b/>
              </w:rPr>
            </w:pPr>
            <w:r w:rsidRPr="00820200" w:rsidDel="003726D9">
              <w:rPr>
                <w:b/>
              </w:rPr>
              <w:t>20</w:t>
            </w:r>
            <w:r w:rsidR="00445ADC">
              <w:rPr>
                <w:b/>
              </w:rPr>
              <w:t>15</w:t>
            </w:r>
          </w:p>
          <w:p w:rsidR="00CF5DBF" w:rsidRDefault="00CF5DBF" w:rsidP="006D3BD6">
            <w:pPr>
              <w:rPr>
                <w:b/>
              </w:rPr>
            </w:pPr>
          </w:p>
          <w:p w:rsidR="00CF5DBF" w:rsidRPr="00CF5DBF" w:rsidRDefault="00CF5DBF" w:rsidP="006D3BD6"/>
          <w:p w:rsidR="00D02D0F" w:rsidRPr="00820200" w:rsidRDefault="00D02D0F" w:rsidP="006D3BD6"/>
          <w:p w:rsidR="00D02D0F" w:rsidRPr="00820200" w:rsidRDefault="00D02D0F" w:rsidP="006D3BD6"/>
        </w:tc>
        <w:tc>
          <w:tcPr>
            <w:tcW w:w="5026" w:type="dxa"/>
          </w:tcPr>
          <w:p w:rsidR="00D02D0F" w:rsidRPr="00820200" w:rsidRDefault="00D02D0F" w:rsidP="006D3BD6">
            <w:pPr>
              <w:rPr>
                <w:color w:val="0000FF"/>
              </w:rPr>
            </w:pPr>
            <w:hyperlink r:id="rId22" w:history="1">
              <w:r w:rsidRPr="00820200">
                <w:rPr>
                  <w:rStyle w:val="Hyperlink"/>
                  <w:rFonts w:eastAsia="Times"/>
                </w:rPr>
                <w:t>Fulbright link</w:t>
              </w:r>
            </w:hyperlink>
          </w:p>
          <w:p w:rsidR="00D02D0F" w:rsidRPr="00820200" w:rsidRDefault="00D02D0F" w:rsidP="006D3BD6">
            <w:pPr>
              <w:rPr>
                <w:rFonts w:eastAsia="Times"/>
                <w:color w:val="000000"/>
              </w:rPr>
            </w:pPr>
          </w:p>
          <w:p w:rsidR="00D02D0F" w:rsidRPr="00820200" w:rsidRDefault="00256E89" w:rsidP="006D3BD6">
            <w:pPr>
              <w:rPr>
                <w:rFonts w:eastAsia="Times"/>
                <w:color w:val="000000"/>
              </w:rPr>
            </w:pPr>
            <w:r>
              <w:rPr>
                <w:rFonts w:eastAsia="Times"/>
                <w:color w:val="000000"/>
              </w:rPr>
              <w:t xml:space="preserve">Campus contact: </w:t>
            </w:r>
            <w:bookmarkStart w:id="0" w:name="_GoBack"/>
            <w:r>
              <w:rPr>
                <w:rFonts w:eastAsia="Times"/>
                <w:color w:val="000000"/>
              </w:rPr>
              <w:t>Mara</w:t>
            </w:r>
            <w:bookmarkEnd w:id="0"/>
            <w:r>
              <w:rPr>
                <w:rFonts w:eastAsia="Times"/>
                <w:color w:val="000000"/>
              </w:rPr>
              <w:t xml:space="preserve"> Lopez</w:t>
            </w:r>
            <w:r w:rsidR="00D02D0F" w:rsidRPr="00820200">
              <w:rPr>
                <w:rFonts w:eastAsia="Times"/>
                <w:color w:val="000000"/>
              </w:rPr>
              <w:t xml:space="preserve">, </w:t>
            </w:r>
            <w:r w:rsidR="00D02D0F">
              <w:rPr>
                <w:rFonts w:eastAsia="Times"/>
                <w:color w:val="000000"/>
              </w:rPr>
              <w:t>Grad Division</w:t>
            </w:r>
            <w:r w:rsidR="00D02D0F" w:rsidRPr="00820200">
              <w:rPr>
                <w:rFonts w:eastAsia="Times"/>
                <w:color w:val="000000"/>
              </w:rPr>
              <w:t xml:space="preserve">:  </w:t>
            </w:r>
          </w:p>
          <w:p w:rsidR="00D02D0F" w:rsidRPr="00820200" w:rsidRDefault="00D02D0F" w:rsidP="006D3BD6">
            <w:pPr>
              <w:rPr>
                <w:rFonts w:eastAsia="Times"/>
                <w:color w:val="000000"/>
              </w:rPr>
            </w:pPr>
            <w:r w:rsidRPr="00820200">
              <w:rPr>
                <w:rFonts w:eastAsia="Times"/>
                <w:color w:val="000000"/>
              </w:rPr>
              <w:t>822-2938, or gradadvisor@ucsd.edu</w:t>
            </w:r>
          </w:p>
          <w:p w:rsidR="00D02D0F" w:rsidRPr="00820200" w:rsidRDefault="00D02D0F" w:rsidP="006D3BD6">
            <w:pPr>
              <w:rPr>
                <w:rFonts w:eastAsia="Times"/>
                <w:color w:val="000000"/>
              </w:rPr>
            </w:pPr>
          </w:p>
          <w:p w:rsidR="00D02D0F" w:rsidRPr="00820200" w:rsidRDefault="00D02D0F" w:rsidP="006D3BD6">
            <w:pPr>
              <w:rPr>
                <w:rFonts w:eastAsia="Times"/>
                <w:color w:val="000000"/>
              </w:rPr>
            </w:pPr>
          </w:p>
        </w:tc>
        <w:tc>
          <w:tcPr>
            <w:tcW w:w="2390" w:type="dxa"/>
          </w:tcPr>
          <w:p w:rsidR="00D02D0F" w:rsidRPr="00820200" w:rsidRDefault="00D02D0F" w:rsidP="006D3BD6">
            <w:r w:rsidRPr="00820200">
              <w:rPr>
                <w:color w:val="000000"/>
              </w:rPr>
              <w:lastRenderedPageBreak/>
              <w:t xml:space="preserve">Must participate in a </w:t>
            </w:r>
            <w:r w:rsidRPr="00820200">
              <w:rPr>
                <w:color w:val="000000"/>
              </w:rPr>
              <w:lastRenderedPageBreak/>
              <w:t>campus interview with UCSD Fulbright Committee. (</w:t>
            </w:r>
            <w:r>
              <w:rPr>
                <w:color w:val="000000"/>
              </w:rPr>
              <w:t>Grad Division</w:t>
            </w:r>
            <w:r w:rsidRPr="00820200">
              <w:rPr>
                <w:color w:val="000000"/>
              </w:rPr>
              <w:t xml:space="preserve"> will contact you once your app. is reviewed. Interviews can sometimes be done via Skype, if you are not in residence.)</w:t>
            </w:r>
          </w:p>
        </w:tc>
        <w:tc>
          <w:tcPr>
            <w:tcW w:w="1832" w:type="dxa"/>
          </w:tcPr>
          <w:p w:rsidR="00D02D0F" w:rsidRPr="00820200" w:rsidRDefault="00D02D0F" w:rsidP="006D3BD6">
            <w:pPr>
              <w:rPr>
                <w:color w:val="000000"/>
              </w:rPr>
            </w:pPr>
            <w:r w:rsidRPr="00820200">
              <w:rPr>
                <w:color w:val="000000"/>
              </w:rPr>
              <w:lastRenderedPageBreak/>
              <w:t xml:space="preserve">Travel &amp; living </w:t>
            </w:r>
            <w:r w:rsidRPr="00820200">
              <w:rPr>
                <w:color w:val="000000"/>
              </w:rPr>
              <w:lastRenderedPageBreak/>
              <w:t>expenses abroad, some research expenses.</w:t>
            </w:r>
          </w:p>
        </w:tc>
        <w:tc>
          <w:tcPr>
            <w:tcW w:w="2392" w:type="dxa"/>
          </w:tcPr>
          <w:p w:rsidR="00D02D0F" w:rsidRPr="00820200" w:rsidRDefault="00D02D0F" w:rsidP="006D3BD6">
            <w:r w:rsidRPr="00820200">
              <w:lastRenderedPageBreak/>
              <w:t xml:space="preserve">4 – 12 months, </w:t>
            </w:r>
            <w:r w:rsidRPr="00820200">
              <w:lastRenderedPageBreak/>
              <w:t>depending on country. (</w:t>
            </w:r>
            <w:proofErr w:type="gramStart"/>
            <w:r w:rsidRPr="00820200">
              <w:t>nonrenewable</w:t>
            </w:r>
            <w:proofErr w:type="gramEnd"/>
            <w:r w:rsidRPr="00820200">
              <w:t>)</w:t>
            </w:r>
          </w:p>
          <w:p w:rsidR="00D02D0F" w:rsidRPr="00820200" w:rsidRDefault="00D02D0F" w:rsidP="006D3BD6"/>
        </w:tc>
        <w:tc>
          <w:tcPr>
            <w:tcW w:w="2150" w:type="dxa"/>
          </w:tcPr>
          <w:p w:rsidR="00D02D0F" w:rsidRPr="00820200" w:rsidRDefault="00D02D0F" w:rsidP="006D3BD6">
            <w:pPr>
              <w:rPr>
                <w:color w:val="000000"/>
              </w:rPr>
            </w:pPr>
            <w:r w:rsidRPr="00820200">
              <w:rPr>
                <w:color w:val="000000"/>
              </w:rPr>
              <w:lastRenderedPageBreak/>
              <w:t xml:space="preserve">Read country </w:t>
            </w:r>
            <w:r w:rsidRPr="00820200">
              <w:rPr>
                <w:color w:val="000000"/>
              </w:rPr>
              <w:lastRenderedPageBreak/>
              <w:t xml:space="preserve">specific program info. </w:t>
            </w:r>
            <w:proofErr w:type="gramStart"/>
            <w:r w:rsidRPr="00820200">
              <w:rPr>
                <w:color w:val="000000"/>
              </w:rPr>
              <w:t>published</w:t>
            </w:r>
            <w:proofErr w:type="gramEnd"/>
            <w:r w:rsidRPr="00820200">
              <w:rPr>
                <w:color w:val="000000"/>
              </w:rPr>
              <w:t xml:space="preserve"> by IIE prior to writing proposal.</w:t>
            </w:r>
          </w:p>
        </w:tc>
      </w:tr>
      <w:tr w:rsidR="00D02D0F" w:rsidRPr="00820200" w:rsidTr="00B50618">
        <w:tc>
          <w:tcPr>
            <w:tcW w:w="2310" w:type="dxa"/>
          </w:tcPr>
          <w:p w:rsidR="00D02D0F" w:rsidRPr="00820200" w:rsidRDefault="00F23712" w:rsidP="006D3BD6">
            <w:pPr>
              <w:rPr>
                <w:b/>
              </w:rPr>
            </w:pPr>
            <w:r>
              <w:rPr>
                <w:b/>
              </w:rPr>
              <w:lastRenderedPageBreak/>
              <w:t>Sept. 14</w:t>
            </w:r>
            <w:r w:rsidR="00D02D0F" w:rsidRPr="00820200">
              <w:rPr>
                <w:b/>
              </w:rPr>
              <w:t xml:space="preserve">, </w:t>
            </w:r>
          </w:p>
          <w:p w:rsidR="00D02D0F" w:rsidRPr="00820200" w:rsidRDefault="00F23712" w:rsidP="006D3BD6">
            <w:pPr>
              <w:rPr>
                <w:b/>
              </w:rPr>
            </w:pPr>
            <w:r>
              <w:rPr>
                <w:b/>
              </w:rPr>
              <w:t>2015</w:t>
            </w:r>
            <w:r w:rsidR="00D02D0F" w:rsidRPr="00820200">
              <w:rPr>
                <w:b/>
              </w:rPr>
              <w:t xml:space="preserve">. </w:t>
            </w:r>
          </w:p>
        </w:tc>
        <w:tc>
          <w:tcPr>
            <w:tcW w:w="5026" w:type="dxa"/>
          </w:tcPr>
          <w:p w:rsidR="00D02D0F" w:rsidRPr="00820200" w:rsidRDefault="00D02D0F" w:rsidP="006D3BD6">
            <w:pPr>
              <w:rPr>
                <w:color w:val="000000"/>
              </w:rPr>
            </w:pPr>
            <w:hyperlink r:id="rId23" w:history="1">
              <w:r w:rsidRPr="00820200">
                <w:rPr>
                  <w:rStyle w:val="Hyperlink"/>
                  <w:rFonts w:eastAsia="Times"/>
                </w:rPr>
                <w:t xml:space="preserve">UC </w:t>
              </w:r>
              <w:proofErr w:type="spellStart"/>
              <w:r w:rsidRPr="00820200">
                <w:rPr>
                  <w:rStyle w:val="Hyperlink"/>
                  <w:rFonts w:eastAsia="Times"/>
                </w:rPr>
                <w:t>Mexus</w:t>
              </w:r>
              <w:proofErr w:type="spellEnd"/>
              <w:r w:rsidRPr="00820200">
                <w:rPr>
                  <w:rStyle w:val="Hyperlink"/>
                  <w:rFonts w:eastAsia="Times"/>
                </w:rPr>
                <w:t xml:space="preserve"> Grants for Dissertation Research</w:t>
              </w:r>
            </w:hyperlink>
          </w:p>
        </w:tc>
        <w:tc>
          <w:tcPr>
            <w:tcW w:w="2390" w:type="dxa"/>
          </w:tcPr>
          <w:p w:rsidR="00D02D0F" w:rsidRPr="00820200" w:rsidRDefault="00D02D0F" w:rsidP="006D3BD6">
            <w:r w:rsidRPr="00820200">
              <w:t>Advanced to Candidacy by December 31, 2014.</w:t>
            </w:r>
          </w:p>
        </w:tc>
        <w:tc>
          <w:tcPr>
            <w:tcW w:w="1832" w:type="dxa"/>
          </w:tcPr>
          <w:p w:rsidR="00D02D0F" w:rsidRPr="00820200" w:rsidRDefault="00D02D0F" w:rsidP="006D3BD6">
            <w:pPr>
              <w:rPr>
                <w:color w:val="000000"/>
              </w:rPr>
            </w:pPr>
            <w:r w:rsidRPr="00820200">
              <w:rPr>
                <w:rStyle w:val="display-bold"/>
              </w:rPr>
              <w:t>$12,000 max for 2 years</w:t>
            </w:r>
          </w:p>
        </w:tc>
        <w:tc>
          <w:tcPr>
            <w:tcW w:w="2392" w:type="dxa"/>
          </w:tcPr>
          <w:p w:rsidR="00D02D0F" w:rsidRPr="00820200" w:rsidRDefault="00D02D0F" w:rsidP="006D3BD6">
            <w:r w:rsidRPr="00820200">
              <w:t>2 years</w:t>
            </w:r>
          </w:p>
        </w:tc>
        <w:tc>
          <w:tcPr>
            <w:tcW w:w="2150" w:type="dxa"/>
          </w:tcPr>
          <w:p w:rsidR="00D02D0F" w:rsidRPr="00820200" w:rsidRDefault="00D02D0F" w:rsidP="006D3BD6">
            <w:r w:rsidRPr="00820200">
              <w:t>“Mexico-Related Studies-All Disciplines</w:t>
            </w:r>
            <w:r w:rsidRPr="00820200">
              <w:br/>
              <w:t>Latino Studies</w:t>
            </w:r>
            <w:r w:rsidRPr="00820200">
              <w:br/>
              <w:t>United States-Mexican Relations</w:t>
            </w:r>
            <w:r w:rsidRPr="00820200">
              <w:br/>
              <w:t>Critical U.S.-Mexico Issues</w:t>
            </w:r>
            <w:r w:rsidRPr="00820200">
              <w:br/>
              <w:t>Mexican and Latino Topics in the Arts and Humanities”</w:t>
            </w:r>
          </w:p>
        </w:tc>
      </w:tr>
      <w:tr w:rsidR="00192083" w:rsidRPr="00820200" w:rsidTr="00B50618">
        <w:tc>
          <w:tcPr>
            <w:tcW w:w="2310" w:type="dxa"/>
          </w:tcPr>
          <w:p w:rsidR="008729FD" w:rsidRDefault="008729FD" w:rsidP="006D3BD6">
            <w:r>
              <w:rPr>
                <w:b/>
              </w:rPr>
              <w:t xml:space="preserve">Monthly awards: </w:t>
            </w:r>
            <w:r>
              <w:t xml:space="preserve">To be considered, proposals must be received not later than 5:00 p.m. </w:t>
            </w:r>
            <w:r>
              <w:rPr>
                <w:rStyle w:val="Strong"/>
              </w:rPr>
              <w:t>on the first Monday of every month</w:t>
            </w:r>
            <w:r>
              <w:t xml:space="preserve"> for project periods beginning the following month.</w:t>
            </w:r>
          </w:p>
          <w:p w:rsidR="008729FD" w:rsidRDefault="008729FD" w:rsidP="006D3BD6"/>
          <w:p w:rsidR="008729FD" w:rsidRPr="00EA5BFB" w:rsidRDefault="008729FD" w:rsidP="006D3BD6">
            <w:pPr>
              <w:rPr>
                <w:b/>
              </w:rPr>
            </w:pPr>
            <w:r>
              <w:rPr>
                <w:b/>
              </w:rPr>
              <w:t xml:space="preserve">2015 Deadlines: </w:t>
            </w:r>
            <w:r>
              <w:t xml:space="preserve">October 5, November </w:t>
            </w:r>
            <w:r>
              <w:lastRenderedPageBreak/>
              <w:t>9, and December 7, 2015</w:t>
            </w:r>
          </w:p>
          <w:p w:rsidR="00192083" w:rsidRDefault="00192083" w:rsidP="006D3BD6"/>
          <w:p w:rsidR="00192083" w:rsidRPr="00820200" w:rsidRDefault="008729FD" w:rsidP="008729FD">
            <w:pPr>
              <w:rPr>
                <w:b/>
              </w:rPr>
            </w:pPr>
            <w:r>
              <w:t>Check again for 2016. First Mondays of the month.</w:t>
            </w:r>
          </w:p>
        </w:tc>
        <w:tc>
          <w:tcPr>
            <w:tcW w:w="5026" w:type="dxa"/>
          </w:tcPr>
          <w:p w:rsidR="00192083" w:rsidRPr="00820200" w:rsidRDefault="00192083" w:rsidP="006D3BD6">
            <w:hyperlink r:id="rId24" w:history="1">
              <w:r w:rsidRPr="00820200">
                <w:rPr>
                  <w:rStyle w:val="Hyperlink"/>
                </w:rPr>
                <w:t xml:space="preserve">UC </w:t>
              </w:r>
              <w:proofErr w:type="spellStart"/>
              <w:r w:rsidRPr="00820200">
                <w:rPr>
                  <w:rStyle w:val="Hyperlink"/>
                </w:rPr>
                <w:t>Mexus</w:t>
              </w:r>
              <w:proofErr w:type="spellEnd"/>
              <w:r w:rsidRPr="00820200">
                <w:rPr>
                  <w:rStyle w:val="Hyperlink"/>
                </w:rPr>
                <w:t xml:space="preserve"> Grant Awards for Short-Term Projects</w:t>
              </w:r>
            </w:hyperlink>
            <w:r w:rsidR="00414739" w:rsidRPr="00414739">
              <w:rPr>
                <w:rStyle w:val="Hyperlink"/>
                <w:color w:val="008000"/>
              </w:rPr>
              <w:t>**</w:t>
            </w:r>
          </w:p>
        </w:tc>
        <w:tc>
          <w:tcPr>
            <w:tcW w:w="2390" w:type="dxa"/>
          </w:tcPr>
          <w:p w:rsidR="00192083" w:rsidRPr="00820200" w:rsidRDefault="00192083" w:rsidP="006D3BD6">
            <w:r w:rsidRPr="00820200">
              <w:t xml:space="preserve">“University of California graduate student and postdoctoral researcher activities </w:t>
            </w:r>
            <w:r w:rsidRPr="00820200">
              <w:rPr>
                <w:rStyle w:val="underline"/>
              </w:rPr>
              <w:t>in all disciplines”</w:t>
            </w:r>
          </w:p>
        </w:tc>
        <w:tc>
          <w:tcPr>
            <w:tcW w:w="1832" w:type="dxa"/>
          </w:tcPr>
          <w:p w:rsidR="00192083" w:rsidRPr="00820200" w:rsidRDefault="00192083" w:rsidP="006D3BD6">
            <w:r w:rsidRPr="00820200">
              <w:t>$1500</w:t>
            </w:r>
          </w:p>
        </w:tc>
        <w:tc>
          <w:tcPr>
            <w:tcW w:w="2392" w:type="dxa"/>
          </w:tcPr>
          <w:p w:rsidR="00192083" w:rsidRPr="00820200" w:rsidRDefault="00192083" w:rsidP="006D3BD6">
            <w:r w:rsidRPr="00820200">
              <w:t>“</w:t>
            </w:r>
            <w:proofErr w:type="gramStart"/>
            <w:r w:rsidRPr="00820200">
              <w:t>small</w:t>
            </w:r>
            <w:proofErr w:type="gramEnd"/>
            <w:r w:rsidRPr="00820200">
              <w:t xml:space="preserve"> short-term projects of one week to six months that will advance the applicants’ projects, research training, or academic understanding of their fields.”</w:t>
            </w:r>
          </w:p>
        </w:tc>
        <w:tc>
          <w:tcPr>
            <w:tcW w:w="2150" w:type="dxa"/>
          </w:tcPr>
          <w:p w:rsidR="00192083" w:rsidRPr="00820200" w:rsidRDefault="00192083" w:rsidP="006D3BD6">
            <w:r w:rsidRPr="00820200">
              <w:t>“Mexico-related studies in all academic fields from the sciences to the arts, Latino Studies, and critical issues of common concern to the United States and Mexico.”</w:t>
            </w:r>
          </w:p>
        </w:tc>
      </w:tr>
      <w:tr w:rsidR="00D02D0F" w:rsidRPr="00820200" w:rsidTr="00B50618">
        <w:tc>
          <w:tcPr>
            <w:tcW w:w="2310" w:type="dxa"/>
          </w:tcPr>
          <w:p w:rsidR="00154CCD" w:rsidRDefault="00F23712" w:rsidP="006D3BD6">
            <w:r>
              <w:lastRenderedPageBreak/>
              <w:t xml:space="preserve">October 15, 2015, </w:t>
            </w:r>
          </w:p>
          <w:p w:rsidR="00D02D0F" w:rsidRPr="000818D4" w:rsidRDefault="00F23712" w:rsidP="006D3BD6">
            <w:pPr>
              <w:rPr>
                <w:b/>
                <w:color w:val="000000"/>
              </w:rPr>
            </w:pPr>
            <w:r>
              <w:t>5 P.M. EST</w:t>
            </w:r>
            <w:r>
              <w:t>.</w:t>
            </w:r>
          </w:p>
        </w:tc>
        <w:tc>
          <w:tcPr>
            <w:tcW w:w="5026" w:type="dxa"/>
          </w:tcPr>
          <w:p w:rsidR="00D02D0F" w:rsidRPr="00FC5AC9" w:rsidRDefault="00D02D0F" w:rsidP="006D3BD6">
            <w:pPr>
              <w:rPr>
                <w:rStyle w:val="Hyperlink"/>
                <w:color w:val="008000"/>
              </w:rPr>
            </w:pPr>
            <w:r w:rsidRPr="00CF71E6">
              <w:rPr>
                <w:color w:val="008000"/>
              </w:rPr>
              <w:t xml:space="preserve"> </w:t>
            </w:r>
            <w:hyperlink r:id="rId25" w:history="1">
              <w:r w:rsidRPr="00FC5AC9">
                <w:rPr>
                  <w:rStyle w:val="Hyperlink"/>
                  <w:color w:val="008000"/>
                </w:rPr>
                <w:t>SSRC Dissertation Proposal Development Fellowship (DPDF) Program*</w:t>
              </w:r>
            </w:hyperlink>
            <w:r w:rsidR="007C2F8D">
              <w:rPr>
                <w:rStyle w:val="Hyperlink"/>
                <w:color w:val="008000"/>
              </w:rPr>
              <w:t>*</w:t>
            </w:r>
            <w:r w:rsidR="0001448A">
              <w:rPr>
                <w:rStyle w:val="Hyperlink"/>
                <w:color w:val="008000"/>
              </w:rPr>
              <w:t>*</w:t>
            </w:r>
          </w:p>
          <w:p w:rsidR="00D02D0F" w:rsidRPr="0021188E" w:rsidRDefault="00D02D0F" w:rsidP="006D3BD6">
            <w:pPr>
              <w:rPr>
                <w:rStyle w:val="Hyperlink"/>
                <w:color w:val="008000"/>
              </w:rPr>
            </w:pPr>
          </w:p>
          <w:p w:rsidR="00D02D0F" w:rsidRPr="0021188E" w:rsidRDefault="00D02D0F" w:rsidP="006D3BD6">
            <w:pPr>
              <w:rPr>
                <w:color w:val="008000"/>
              </w:rPr>
            </w:pPr>
          </w:p>
        </w:tc>
        <w:tc>
          <w:tcPr>
            <w:tcW w:w="2390" w:type="dxa"/>
          </w:tcPr>
          <w:p w:rsidR="00D02D0F" w:rsidRPr="00820200" w:rsidRDefault="00D02D0F" w:rsidP="006D3BD6">
            <w:r w:rsidRPr="00820200">
              <w:t>Typically 2</w:t>
            </w:r>
            <w:r w:rsidRPr="00820200">
              <w:rPr>
                <w:vertAlign w:val="superscript"/>
              </w:rPr>
              <w:t>nd</w:t>
            </w:r>
            <w:r w:rsidRPr="00820200">
              <w:t xml:space="preserve"> and 3</w:t>
            </w:r>
            <w:r w:rsidRPr="00820200">
              <w:rPr>
                <w:vertAlign w:val="superscript"/>
              </w:rPr>
              <w:t>rd</w:t>
            </w:r>
            <w:r w:rsidRPr="00820200">
              <w:t xml:space="preserve"> year grads, but also </w:t>
            </w:r>
            <w:r w:rsidRPr="004406CF">
              <w:t>open to 1</w:t>
            </w:r>
            <w:r w:rsidRPr="004406CF">
              <w:rPr>
                <w:vertAlign w:val="superscript"/>
              </w:rPr>
              <w:t>st</w:t>
            </w:r>
            <w:r w:rsidRPr="004406CF">
              <w:t xml:space="preserve"> years with MA degrees</w:t>
            </w:r>
            <w:r w:rsidRPr="00820200">
              <w:rPr>
                <w:b/>
              </w:rPr>
              <w:t xml:space="preserve"> </w:t>
            </w:r>
            <w:r w:rsidRPr="00820200">
              <w:t>and 4</w:t>
            </w:r>
            <w:r w:rsidRPr="00820200">
              <w:rPr>
                <w:vertAlign w:val="superscript"/>
              </w:rPr>
              <w:t>th</w:t>
            </w:r>
            <w:r w:rsidRPr="00820200">
              <w:t xml:space="preserve"> years, who have not yet begun diss. research.  </w:t>
            </w:r>
          </w:p>
          <w:p w:rsidR="00D02D0F" w:rsidRPr="000818D4" w:rsidRDefault="00D02D0F" w:rsidP="006D3BD6">
            <w:pPr>
              <w:rPr>
                <w:color w:val="000000"/>
              </w:rPr>
            </w:pPr>
            <w:r w:rsidRPr="00820200">
              <w:t>Provides early-stage grad students with support to formulate dissertation proposals.</w:t>
            </w:r>
          </w:p>
        </w:tc>
        <w:tc>
          <w:tcPr>
            <w:tcW w:w="1832" w:type="dxa"/>
          </w:tcPr>
          <w:p w:rsidR="00D02D0F" w:rsidRPr="00820200" w:rsidRDefault="00D02D0F" w:rsidP="006D3BD6">
            <w:r w:rsidRPr="00820200">
              <w:rPr>
                <w:color w:val="000000"/>
              </w:rPr>
              <w:t>The DPDF program covers necessary costs for workshop participation and up to $5,000 for summer research. (</w:t>
            </w:r>
            <w:proofErr w:type="gramStart"/>
            <w:r w:rsidRPr="00820200">
              <w:rPr>
                <w:color w:val="000000"/>
              </w:rPr>
              <w:t>see</w:t>
            </w:r>
            <w:proofErr w:type="gramEnd"/>
            <w:r w:rsidRPr="00820200">
              <w:rPr>
                <w:color w:val="000000"/>
              </w:rPr>
              <w:t xml:space="preserve"> website for details)</w:t>
            </w:r>
          </w:p>
        </w:tc>
        <w:tc>
          <w:tcPr>
            <w:tcW w:w="2392" w:type="dxa"/>
          </w:tcPr>
          <w:p w:rsidR="00D02D0F" w:rsidRPr="00820200" w:rsidRDefault="00D02D0F" w:rsidP="006D3BD6">
            <w:r w:rsidRPr="00820200">
              <w:t>1 yr.</w:t>
            </w:r>
          </w:p>
        </w:tc>
        <w:tc>
          <w:tcPr>
            <w:tcW w:w="2150" w:type="dxa"/>
          </w:tcPr>
          <w:p w:rsidR="00D02D0F" w:rsidRPr="00820200" w:rsidRDefault="00D02D0F" w:rsidP="006D3BD6">
            <w:r w:rsidRPr="00820200">
              <w:t>See website for 2015 cycle research fields.</w:t>
            </w:r>
          </w:p>
          <w:p w:rsidR="00D02D0F" w:rsidRPr="00820200" w:rsidRDefault="00D02D0F" w:rsidP="006D3BD6"/>
          <w:p w:rsidR="00D02D0F" w:rsidRPr="00820200" w:rsidDel="003726D9" w:rsidRDefault="00D02D0F" w:rsidP="006D3BD6"/>
        </w:tc>
      </w:tr>
      <w:tr w:rsidR="000E2363" w:rsidRPr="00820200" w:rsidTr="00B50618">
        <w:tc>
          <w:tcPr>
            <w:tcW w:w="2310" w:type="dxa"/>
          </w:tcPr>
          <w:p w:rsidR="000E2363" w:rsidRDefault="000E2363" w:rsidP="006D3BD6">
            <w:pPr>
              <w:rPr>
                <w:b/>
              </w:rPr>
            </w:pPr>
          </w:p>
          <w:p w:rsidR="000E2363" w:rsidRDefault="000E2363" w:rsidP="006D3BD6">
            <w:pPr>
              <w:rPr>
                <w:b/>
              </w:rPr>
            </w:pPr>
          </w:p>
          <w:p w:rsidR="000E2363" w:rsidRPr="000E2363" w:rsidRDefault="000E2363" w:rsidP="006D3BD6">
            <w:pPr>
              <w:rPr>
                <w:b/>
              </w:rPr>
            </w:pPr>
            <w:r>
              <w:rPr>
                <w:b/>
              </w:rPr>
              <w:t xml:space="preserve">Webinar: </w:t>
            </w:r>
            <w:r w:rsidRPr="000A244B">
              <w:rPr>
                <w:b/>
              </w:rPr>
              <w:t>October 13, 2015 (r</w:t>
            </w:r>
            <w:r>
              <w:t>egister on the website)</w:t>
            </w:r>
            <w:r w:rsidRPr="00820200">
              <w:rPr>
                <w:b/>
              </w:rPr>
              <w:t xml:space="preserve">  </w:t>
            </w:r>
            <w:r>
              <w:rPr>
                <w:b/>
              </w:rPr>
              <w:t>-</w:t>
            </w:r>
            <w:r w:rsidRPr="000E2363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 w:rsidRPr="00820200">
              <w:t>Deadline</w:t>
            </w:r>
            <w:r>
              <w:t>: November 3</w:t>
            </w:r>
            <w:r>
              <w:rPr>
                <w:vertAlign w:val="superscript"/>
              </w:rPr>
              <w:t>rd</w:t>
            </w:r>
            <w:r>
              <w:t xml:space="preserve"> 2015.</w:t>
            </w:r>
          </w:p>
        </w:tc>
        <w:tc>
          <w:tcPr>
            <w:tcW w:w="5026" w:type="dxa"/>
          </w:tcPr>
          <w:p w:rsidR="000E2363" w:rsidRDefault="000E2363" w:rsidP="006D3BD6">
            <w:pPr>
              <w:rPr>
                <w:rStyle w:val="Hyperlink"/>
              </w:rPr>
            </w:pPr>
            <w:hyperlink r:id="rId26" w:history="1">
              <w:r w:rsidRPr="00820200">
                <w:rPr>
                  <w:rStyle w:val="Hyperlink"/>
                </w:rPr>
                <w:t>Social Science Research Council International Dissertation Research Fellowships</w:t>
              </w:r>
            </w:hyperlink>
            <w:r w:rsidRPr="00820200">
              <w:rPr>
                <w:rStyle w:val="Hyperlink"/>
              </w:rPr>
              <w:t xml:space="preserve"> (IDRF)</w:t>
            </w:r>
          </w:p>
          <w:p w:rsidR="000E2363" w:rsidRDefault="000E2363" w:rsidP="006D3BD6">
            <w:pPr>
              <w:rPr>
                <w:rStyle w:val="Hyperlink"/>
              </w:rPr>
            </w:pPr>
          </w:p>
          <w:p w:rsidR="000E2363" w:rsidRPr="000E2363" w:rsidRDefault="000E2363" w:rsidP="006D3BD6">
            <w:pPr>
              <w:rPr>
                <w:color w:val="0000FF"/>
                <w:u w:val="single"/>
              </w:rPr>
            </w:pPr>
            <w:r>
              <w:t xml:space="preserve">See below </w:t>
            </w:r>
            <w:r w:rsidR="006B63D5">
              <w:t>(Nov. 3</w:t>
            </w:r>
            <w:r w:rsidR="006B63D5" w:rsidRPr="006B63D5">
              <w:rPr>
                <w:vertAlign w:val="superscript"/>
              </w:rPr>
              <w:t>rd</w:t>
            </w:r>
            <w:r w:rsidR="006B63D5">
              <w:t xml:space="preserve">) </w:t>
            </w:r>
            <w:r>
              <w:t>for details.</w:t>
            </w:r>
          </w:p>
        </w:tc>
        <w:tc>
          <w:tcPr>
            <w:tcW w:w="2390" w:type="dxa"/>
          </w:tcPr>
          <w:p w:rsidR="000E2363" w:rsidRPr="00820200" w:rsidRDefault="000E2363" w:rsidP="006D3BD6"/>
        </w:tc>
        <w:tc>
          <w:tcPr>
            <w:tcW w:w="1832" w:type="dxa"/>
          </w:tcPr>
          <w:p w:rsidR="000E2363" w:rsidRPr="00820200" w:rsidRDefault="000E2363" w:rsidP="006D3BD6">
            <w:pPr>
              <w:rPr>
                <w:color w:val="000000"/>
              </w:rPr>
            </w:pPr>
          </w:p>
        </w:tc>
        <w:tc>
          <w:tcPr>
            <w:tcW w:w="2392" w:type="dxa"/>
          </w:tcPr>
          <w:p w:rsidR="000E2363" w:rsidRPr="00820200" w:rsidRDefault="000E2363" w:rsidP="006D3BD6"/>
        </w:tc>
        <w:tc>
          <w:tcPr>
            <w:tcW w:w="2150" w:type="dxa"/>
          </w:tcPr>
          <w:p w:rsidR="000E2363" w:rsidRPr="00820200" w:rsidRDefault="000E2363" w:rsidP="006D3BD6"/>
        </w:tc>
      </w:tr>
      <w:tr w:rsidR="000E2363" w:rsidRPr="00820200" w:rsidTr="00B50618">
        <w:tc>
          <w:tcPr>
            <w:tcW w:w="2310" w:type="dxa"/>
          </w:tcPr>
          <w:p w:rsidR="000E2363" w:rsidRPr="00820200" w:rsidRDefault="000E2363" w:rsidP="006D3BD6">
            <w:pPr>
              <w:rPr>
                <w:b/>
              </w:rPr>
            </w:pPr>
            <w:r w:rsidRPr="00820200">
              <w:rPr>
                <w:b/>
              </w:rPr>
              <w:t xml:space="preserve">Typically mid-Oct. </w:t>
            </w:r>
            <w:r w:rsidRPr="00820200">
              <w:t>(Internal UCSD deadline)</w:t>
            </w:r>
            <w:r w:rsidRPr="00820200">
              <w:rPr>
                <w:b/>
              </w:rPr>
              <w:t xml:space="preserve"> </w:t>
            </w:r>
          </w:p>
          <w:p w:rsidR="000E2363" w:rsidRPr="00820200" w:rsidRDefault="000E2363" w:rsidP="006D3BD6">
            <w:pPr>
              <w:rPr>
                <w:b/>
              </w:rPr>
            </w:pPr>
          </w:p>
          <w:p w:rsidR="000E2363" w:rsidRPr="00820200" w:rsidRDefault="000E2363" w:rsidP="006D3BD6">
            <w:pPr>
              <w:rPr>
                <w:b/>
              </w:rPr>
            </w:pPr>
            <w:r>
              <w:rPr>
                <w:rStyle w:val="Strong"/>
                <w:color w:val="000000"/>
              </w:rPr>
              <w:t xml:space="preserve">DAAD deadline: </w:t>
            </w:r>
            <w:r>
              <w:rPr>
                <w:rStyle w:val="Strong"/>
                <w:color w:val="000000"/>
              </w:rPr>
              <w:t>October 31, 2015</w:t>
            </w:r>
          </w:p>
        </w:tc>
        <w:tc>
          <w:tcPr>
            <w:tcW w:w="5026" w:type="dxa"/>
          </w:tcPr>
          <w:p w:rsidR="000E2363" w:rsidRPr="00820200" w:rsidRDefault="000E2363" w:rsidP="006D3BD6">
            <w:hyperlink r:id="rId27" w:history="1">
              <w:r w:rsidRPr="00820200">
                <w:rPr>
                  <w:rStyle w:val="Hyperlink"/>
                </w:rPr>
                <w:t>DAAD Graduate Scholarship for Study/Research in Germany</w:t>
              </w:r>
            </w:hyperlink>
          </w:p>
        </w:tc>
        <w:tc>
          <w:tcPr>
            <w:tcW w:w="2390" w:type="dxa"/>
          </w:tcPr>
          <w:p w:rsidR="000E2363" w:rsidRPr="00820200" w:rsidRDefault="000E2363" w:rsidP="006D3BD6">
            <w:r w:rsidRPr="00820200">
              <w:t>See website.</w:t>
            </w:r>
          </w:p>
        </w:tc>
        <w:tc>
          <w:tcPr>
            <w:tcW w:w="1832" w:type="dxa"/>
          </w:tcPr>
          <w:p w:rsidR="000E2363" w:rsidRPr="00820200" w:rsidRDefault="000E2363" w:rsidP="006D3BD6">
            <w:r w:rsidRPr="00820200">
              <w:t>“Monthly stipends are approximately €750….”</w:t>
            </w:r>
          </w:p>
        </w:tc>
        <w:tc>
          <w:tcPr>
            <w:tcW w:w="2392" w:type="dxa"/>
          </w:tcPr>
          <w:p w:rsidR="000E2363" w:rsidRPr="00820200" w:rsidRDefault="000E2363" w:rsidP="006D3BD6">
            <w:r w:rsidRPr="00820200">
              <w:t>“</w:t>
            </w:r>
            <w:proofErr w:type="gramStart"/>
            <w:r w:rsidRPr="00820200">
              <w:t>one</w:t>
            </w:r>
            <w:proofErr w:type="gramEnd"/>
            <w:r w:rsidRPr="00820200">
              <w:t xml:space="preserve"> academic year (10 months) with the possibility of a one-year extension…”</w:t>
            </w:r>
          </w:p>
        </w:tc>
        <w:tc>
          <w:tcPr>
            <w:tcW w:w="2150" w:type="dxa"/>
          </w:tcPr>
          <w:p w:rsidR="000E2363" w:rsidRPr="00820200" w:rsidRDefault="000E2363" w:rsidP="006D3BD6">
            <w:r w:rsidRPr="00820200">
              <w:t>See website.</w:t>
            </w:r>
          </w:p>
        </w:tc>
      </w:tr>
      <w:tr w:rsidR="00651171" w:rsidRPr="00820200" w:rsidTr="00B50618">
        <w:tc>
          <w:tcPr>
            <w:tcW w:w="2310" w:type="dxa"/>
          </w:tcPr>
          <w:p w:rsidR="00651171" w:rsidRPr="00820200" w:rsidRDefault="00651171" w:rsidP="006D3BD6"/>
          <w:p w:rsidR="00651171" w:rsidRPr="00820200" w:rsidRDefault="00651171" w:rsidP="006D3BD6">
            <w:pPr>
              <w:rPr>
                <w:b/>
              </w:rPr>
            </w:pPr>
            <w:r>
              <w:t xml:space="preserve">Full Proposal Deadline </w:t>
            </w:r>
            <w:r>
              <w:lastRenderedPageBreak/>
              <w:t>Date:  October 29, 2015</w:t>
            </w:r>
          </w:p>
        </w:tc>
        <w:tc>
          <w:tcPr>
            <w:tcW w:w="5026" w:type="dxa"/>
          </w:tcPr>
          <w:p w:rsidR="00651171" w:rsidRPr="0021188E" w:rsidRDefault="00651171" w:rsidP="006D3BD6">
            <w:pPr>
              <w:rPr>
                <w:color w:val="008000"/>
              </w:rPr>
            </w:pPr>
          </w:p>
          <w:p w:rsidR="00651171" w:rsidRPr="00D3447B" w:rsidRDefault="00651171" w:rsidP="006D3BD6">
            <w:pPr>
              <w:keepNext/>
              <w:keepLines/>
              <w:spacing w:before="200"/>
              <w:outlineLvl w:val="6"/>
              <w:rPr>
                <w:rStyle w:val="Hyperlink"/>
                <w:color w:val="008000"/>
              </w:rPr>
            </w:pPr>
            <w:hyperlink r:id="rId28" w:history="1">
              <w:r w:rsidRPr="00D3447B">
                <w:rPr>
                  <w:rStyle w:val="Hyperlink"/>
                  <w:color w:val="008000"/>
                </w:rPr>
                <w:t xml:space="preserve">NSF Graduate Research Fellowship Program </w:t>
              </w:r>
              <w:r w:rsidRPr="00D3447B">
                <w:rPr>
                  <w:rStyle w:val="Hyperlink"/>
                  <w:color w:val="008000"/>
                </w:rPr>
                <w:lastRenderedPageBreak/>
                <w:t>(GRFP)</w:t>
              </w:r>
            </w:hyperlink>
            <w:r w:rsidRPr="00D3447B">
              <w:rPr>
                <w:rStyle w:val="Hyperlink"/>
                <w:color w:val="008000"/>
              </w:rPr>
              <w:t>*</w:t>
            </w:r>
            <w:r>
              <w:rPr>
                <w:rStyle w:val="Hyperlink"/>
                <w:color w:val="008000"/>
              </w:rPr>
              <w:t>*</w:t>
            </w:r>
          </w:p>
          <w:p w:rsidR="00651171" w:rsidRPr="0021188E" w:rsidRDefault="00651171" w:rsidP="006D3BD6">
            <w:pPr>
              <w:rPr>
                <w:color w:val="008000"/>
              </w:rPr>
            </w:pPr>
          </w:p>
        </w:tc>
        <w:tc>
          <w:tcPr>
            <w:tcW w:w="2390" w:type="dxa"/>
          </w:tcPr>
          <w:p w:rsidR="00651171" w:rsidRPr="00820200" w:rsidRDefault="00651171" w:rsidP="006D3BD6">
            <w:r w:rsidRPr="000818D4">
              <w:rPr>
                <w:color w:val="000000"/>
              </w:rPr>
              <w:lastRenderedPageBreak/>
              <w:t xml:space="preserve">Eligible students must </w:t>
            </w:r>
            <w:r w:rsidRPr="000818D4">
              <w:rPr>
                <w:b/>
                <w:i/>
                <w:color w:val="000000"/>
              </w:rPr>
              <w:t>not</w:t>
            </w:r>
            <w:r w:rsidRPr="000818D4">
              <w:rPr>
                <w:i/>
                <w:color w:val="000000"/>
              </w:rPr>
              <w:t xml:space="preserve"> </w:t>
            </w:r>
            <w:r w:rsidRPr="000818D4">
              <w:rPr>
                <w:color w:val="000000"/>
              </w:rPr>
              <w:t xml:space="preserve">have completed more than 12 months </w:t>
            </w:r>
            <w:r w:rsidRPr="000818D4">
              <w:rPr>
                <w:color w:val="000000"/>
              </w:rPr>
              <w:lastRenderedPageBreak/>
              <w:t>of graduate study as of *</w:t>
            </w:r>
            <w:r w:rsidRPr="000818D4">
              <w:rPr>
                <w:b/>
                <w:bCs/>
                <w:color w:val="000000"/>
              </w:rPr>
              <w:t>August</w:t>
            </w:r>
            <w:r w:rsidRPr="000818D4">
              <w:rPr>
                <w:color w:val="000000"/>
              </w:rPr>
              <w:t xml:space="preserve">*.  (This means UCSD students </w:t>
            </w:r>
            <w:r w:rsidRPr="000818D4">
              <w:rPr>
                <w:b/>
                <w:i/>
                <w:color w:val="000000"/>
              </w:rPr>
              <w:t>can apply in the fall of their second year of grad school</w:t>
            </w:r>
            <w:r w:rsidRPr="000818D4">
              <w:rPr>
                <w:color w:val="000000"/>
              </w:rPr>
              <w:t>.)</w:t>
            </w:r>
          </w:p>
        </w:tc>
        <w:tc>
          <w:tcPr>
            <w:tcW w:w="1832" w:type="dxa"/>
          </w:tcPr>
          <w:p w:rsidR="00651171" w:rsidRPr="00820200" w:rsidRDefault="00651171" w:rsidP="006D3BD6">
            <w:r w:rsidRPr="00820200">
              <w:lastRenderedPageBreak/>
              <w:t>$30,000+/yr.</w:t>
            </w:r>
          </w:p>
        </w:tc>
        <w:tc>
          <w:tcPr>
            <w:tcW w:w="2392" w:type="dxa"/>
          </w:tcPr>
          <w:p w:rsidR="00651171" w:rsidRPr="00820200" w:rsidRDefault="00651171" w:rsidP="006D3BD6">
            <w:r w:rsidRPr="00820200">
              <w:t>Any 3 years over 5-year period.</w:t>
            </w:r>
          </w:p>
        </w:tc>
        <w:tc>
          <w:tcPr>
            <w:tcW w:w="2150" w:type="dxa"/>
          </w:tcPr>
          <w:p w:rsidR="00651171" w:rsidRPr="00820200" w:rsidRDefault="00651171" w:rsidP="006D3BD6">
            <w:r w:rsidRPr="00820200" w:rsidDel="003726D9">
              <w:t>S</w:t>
            </w:r>
            <w:r w:rsidRPr="00820200">
              <w:t>ee website.</w:t>
            </w:r>
          </w:p>
        </w:tc>
      </w:tr>
      <w:tr w:rsidR="00651171" w:rsidRPr="00820200" w:rsidTr="00B50618">
        <w:tc>
          <w:tcPr>
            <w:tcW w:w="2310" w:type="dxa"/>
          </w:tcPr>
          <w:p w:rsidR="00651171" w:rsidRPr="00820200" w:rsidDel="003726D9" w:rsidRDefault="00651171" w:rsidP="006D3BD6">
            <w:pPr>
              <w:rPr>
                <w:b/>
              </w:rPr>
            </w:pPr>
            <w:r w:rsidRPr="00820200">
              <w:rPr>
                <w:b/>
              </w:rPr>
              <w:lastRenderedPageBreak/>
              <w:t>Deadline is typically</w:t>
            </w:r>
            <w:r>
              <w:rPr>
                <w:b/>
              </w:rPr>
              <w:t xml:space="preserve"> November</w:t>
            </w:r>
            <w:r w:rsidRPr="00820200">
              <w:rPr>
                <w:b/>
              </w:rPr>
              <w:t xml:space="preserve">.  </w:t>
            </w:r>
            <w:r w:rsidRPr="00820200">
              <w:t>(Not yet posted.)</w:t>
            </w:r>
            <w:r>
              <w:t xml:space="preserve"> –Register for notification on their website, or check back.</w:t>
            </w:r>
          </w:p>
        </w:tc>
        <w:tc>
          <w:tcPr>
            <w:tcW w:w="5026" w:type="dxa"/>
          </w:tcPr>
          <w:p w:rsidR="00651171" w:rsidRPr="00F95022" w:rsidRDefault="00651171" w:rsidP="006D3BD6">
            <w:pPr>
              <w:rPr>
                <w:color w:val="008000"/>
                <w:u w:val="single"/>
              </w:rPr>
            </w:pPr>
            <w:hyperlink r:id="rId29" w:history="1">
              <w:r w:rsidRPr="00F95022">
                <w:rPr>
                  <w:rStyle w:val="Hyperlink"/>
                  <w:color w:val="008000"/>
                </w:rPr>
                <w:t>Humane Studies Fellowships</w:t>
              </w:r>
            </w:hyperlink>
            <w:r w:rsidRPr="00F95022">
              <w:rPr>
                <w:rStyle w:val="Hyperlink"/>
                <w:color w:val="008000"/>
              </w:rPr>
              <w:t>*</w:t>
            </w:r>
            <w:r>
              <w:rPr>
                <w:rStyle w:val="Hyperlink"/>
                <w:color w:val="008000"/>
              </w:rPr>
              <w:t>*</w:t>
            </w:r>
          </w:p>
        </w:tc>
        <w:tc>
          <w:tcPr>
            <w:tcW w:w="2390" w:type="dxa"/>
          </w:tcPr>
          <w:p w:rsidR="00651171" w:rsidRPr="00820200" w:rsidRDefault="00651171" w:rsidP="006D3BD6">
            <w:r w:rsidRPr="00820200">
              <w:t xml:space="preserve">Any year. </w:t>
            </w:r>
          </w:p>
        </w:tc>
        <w:tc>
          <w:tcPr>
            <w:tcW w:w="1832" w:type="dxa"/>
          </w:tcPr>
          <w:p w:rsidR="00651171" w:rsidRPr="00820200" w:rsidRDefault="00651171" w:rsidP="006D3BD6">
            <w:r w:rsidRPr="00820200">
              <w:t>Up to $15,000</w:t>
            </w:r>
          </w:p>
        </w:tc>
        <w:tc>
          <w:tcPr>
            <w:tcW w:w="2392" w:type="dxa"/>
          </w:tcPr>
          <w:p w:rsidR="00651171" w:rsidRPr="00820200" w:rsidRDefault="00651171" w:rsidP="006D3BD6">
            <w:r w:rsidRPr="00820200">
              <w:t>One year</w:t>
            </w:r>
            <w:proofErr w:type="gramStart"/>
            <w:r w:rsidRPr="00820200">
              <w:t>;</w:t>
            </w:r>
            <w:proofErr w:type="gramEnd"/>
            <w:r w:rsidRPr="00820200">
              <w:t xml:space="preserve"> may apply for renewal.</w:t>
            </w:r>
          </w:p>
        </w:tc>
        <w:tc>
          <w:tcPr>
            <w:tcW w:w="2150" w:type="dxa"/>
          </w:tcPr>
          <w:p w:rsidR="00651171" w:rsidRPr="00820200" w:rsidRDefault="00651171" w:rsidP="006D3BD6">
            <w:r w:rsidRPr="00820200">
              <w:t>“</w:t>
            </w:r>
            <w:proofErr w:type="gramStart"/>
            <w:r w:rsidRPr="00820200">
              <w:t>demonstrated</w:t>
            </w:r>
            <w:proofErr w:type="gramEnd"/>
            <w:r w:rsidRPr="00820200">
              <w:t xml:space="preserve"> research interest in the intellectual and institutional foundations of a free society.”</w:t>
            </w:r>
          </w:p>
        </w:tc>
      </w:tr>
      <w:tr w:rsidR="00651171" w:rsidRPr="00820200" w:rsidTr="00B50618">
        <w:tc>
          <w:tcPr>
            <w:tcW w:w="2310" w:type="dxa"/>
          </w:tcPr>
          <w:p w:rsidR="00651171" w:rsidRDefault="00651171" w:rsidP="006D3BD6"/>
          <w:p w:rsidR="00651171" w:rsidRPr="00820200" w:rsidRDefault="00651171" w:rsidP="006D3BD6">
            <w:pPr>
              <w:rPr>
                <w:b/>
              </w:rPr>
            </w:pPr>
            <w:r>
              <w:t xml:space="preserve">Deadline:  </w:t>
            </w:r>
            <w:r w:rsidRPr="000E2363">
              <w:rPr>
                <w:b/>
              </w:rPr>
              <w:t>Nov. 1, 2015</w:t>
            </w:r>
          </w:p>
        </w:tc>
        <w:tc>
          <w:tcPr>
            <w:tcW w:w="5026" w:type="dxa"/>
          </w:tcPr>
          <w:p w:rsidR="00651171" w:rsidRPr="00820200" w:rsidRDefault="00651171" w:rsidP="006D3BD6">
            <w:hyperlink r:id="rId30" w:history="1">
              <w:r w:rsidRPr="00820200">
                <w:rPr>
                  <w:rStyle w:val="Hyperlink"/>
                </w:rPr>
                <w:t>UCOP President’s Postdoctoral Fellowship Program</w:t>
              </w:r>
            </w:hyperlink>
          </w:p>
        </w:tc>
        <w:tc>
          <w:tcPr>
            <w:tcW w:w="2390" w:type="dxa"/>
          </w:tcPr>
          <w:p w:rsidR="00651171" w:rsidRPr="00820200" w:rsidRDefault="00651171" w:rsidP="006D3BD6">
            <w:r w:rsidRPr="00820200">
              <w:t>See website.  (Typically must complete all requirements for Ph.D. by July 1.) Goal:  “to encourage outstanding women and minority Ph.D. recipients to pursue academic careers at the University of California…”</w:t>
            </w:r>
          </w:p>
        </w:tc>
        <w:tc>
          <w:tcPr>
            <w:tcW w:w="1832" w:type="dxa"/>
          </w:tcPr>
          <w:p w:rsidR="00651171" w:rsidRPr="00820200" w:rsidRDefault="00651171" w:rsidP="006D3BD6">
            <w:r w:rsidRPr="00820200">
              <w:t>$40,000 for 2013-14 academic year depending on the field of study and level of experience, plus benefits</w:t>
            </w:r>
          </w:p>
        </w:tc>
        <w:tc>
          <w:tcPr>
            <w:tcW w:w="2392" w:type="dxa"/>
          </w:tcPr>
          <w:p w:rsidR="00651171" w:rsidRPr="00820200" w:rsidRDefault="00651171" w:rsidP="006D3BD6">
            <w:r w:rsidRPr="00820200">
              <w:t>1 year, renewable.</w:t>
            </w:r>
          </w:p>
        </w:tc>
        <w:tc>
          <w:tcPr>
            <w:tcW w:w="2150" w:type="dxa"/>
          </w:tcPr>
          <w:p w:rsidR="00651171" w:rsidRPr="00820200" w:rsidRDefault="00651171" w:rsidP="006D3BD6">
            <w:r w:rsidRPr="00820200">
              <w:t>See website.</w:t>
            </w:r>
          </w:p>
        </w:tc>
      </w:tr>
      <w:tr w:rsidR="00C501FF" w:rsidRPr="00820200" w:rsidTr="00B50618">
        <w:tc>
          <w:tcPr>
            <w:tcW w:w="2310" w:type="dxa"/>
          </w:tcPr>
          <w:p w:rsidR="00C501FF" w:rsidRPr="00820200" w:rsidRDefault="00C501FF" w:rsidP="006D3BD6">
            <w:r w:rsidRPr="00820200">
              <w:rPr>
                <w:b/>
              </w:rPr>
              <w:t xml:space="preserve">Usually early Nov. </w:t>
            </w:r>
            <w:r w:rsidRPr="00820200">
              <w:t>(Internal department deadline.)</w:t>
            </w:r>
          </w:p>
        </w:tc>
        <w:tc>
          <w:tcPr>
            <w:tcW w:w="5026" w:type="dxa"/>
          </w:tcPr>
          <w:p w:rsidR="00C501FF" w:rsidRPr="00820200" w:rsidRDefault="00C501FF" w:rsidP="006D3BD6"/>
          <w:p w:rsidR="00C501FF" w:rsidRPr="00820200" w:rsidRDefault="00C501FF" w:rsidP="006D3BD6">
            <w:pPr>
              <w:rPr>
                <w:rFonts w:eastAsia="Times"/>
                <w:color w:val="0000FF"/>
                <w:u w:val="single"/>
              </w:rPr>
            </w:pPr>
            <w:hyperlink r:id="rId31" w:history="1">
              <w:r w:rsidRPr="00820200">
                <w:rPr>
                  <w:rStyle w:val="Hyperlink"/>
                </w:rPr>
                <w:t>UCSD Summer Graduate Teaching Scholars (SGTS)</w:t>
              </w:r>
            </w:hyperlink>
          </w:p>
        </w:tc>
        <w:tc>
          <w:tcPr>
            <w:tcW w:w="2390" w:type="dxa"/>
          </w:tcPr>
          <w:p w:rsidR="00C501FF" w:rsidRPr="00820200" w:rsidRDefault="00C501FF" w:rsidP="006D3BD6">
            <w:pPr>
              <w:rPr>
                <w:color w:val="000000"/>
              </w:rPr>
            </w:pPr>
            <w:r w:rsidRPr="00820200">
              <w:t>Advanced to candidacy by early Jan.; currently enrolled Ph.D. student; support of faculty mentor; department nomination.</w:t>
            </w:r>
          </w:p>
        </w:tc>
        <w:tc>
          <w:tcPr>
            <w:tcW w:w="1832" w:type="dxa"/>
          </w:tcPr>
          <w:p w:rsidR="00C501FF" w:rsidRPr="00820200" w:rsidRDefault="00C501FF" w:rsidP="006D3BD6">
            <w:r w:rsidRPr="00820200">
              <w:t xml:space="preserve">Regular Summer Session salary as Associate-In &amp;  $1,200 </w:t>
            </w:r>
            <w:proofErr w:type="gramStart"/>
            <w:r w:rsidRPr="00820200">
              <w:t>for  training</w:t>
            </w:r>
            <w:proofErr w:type="gramEnd"/>
            <w:r w:rsidRPr="00820200">
              <w:t xml:space="preserve"> component of the program</w:t>
            </w:r>
          </w:p>
        </w:tc>
        <w:tc>
          <w:tcPr>
            <w:tcW w:w="2392" w:type="dxa"/>
          </w:tcPr>
          <w:p w:rsidR="00C501FF" w:rsidRPr="00820200" w:rsidRDefault="00C501FF" w:rsidP="006D3BD6">
            <w:r w:rsidRPr="00820200">
              <w:t>Summer Session I or II</w:t>
            </w:r>
          </w:p>
        </w:tc>
        <w:tc>
          <w:tcPr>
            <w:tcW w:w="2150" w:type="dxa"/>
          </w:tcPr>
          <w:p w:rsidR="00C501FF" w:rsidRPr="00820200" w:rsidRDefault="00C501FF" w:rsidP="006D3BD6">
            <w:pPr>
              <w:rPr>
                <w:color w:val="000000"/>
              </w:rPr>
            </w:pPr>
            <w:r w:rsidRPr="00820200">
              <w:t>Provides excellent opportunity for advanced graduate students to obtain mentored teaching experience.</w:t>
            </w:r>
          </w:p>
        </w:tc>
      </w:tr>
      <w:tr w:rsidR="00C501FF" w:rsidRPr="00820200" w:rsidTr="00B50618">
        <w:tc>
          <w:tcPr>
            <w:tcW w:w="2310" w:type="dxa"/>
          </w:tcPr>
          <w:p w:rsidR="00C501FF" w:rsidRDefault="00C501FF" w:rsidP="006D3BD6">
            <w:r w:rsidRPr="00820200">
              <w:t xml:space="preserve">Application process </w:t>
            </w:r>
            <w:r w:rsidRPr="00820200">
              <w:lastRenderedPageBreak/>
              <w:t xml:space="preserve">typically opens the first </w:t>
            </w:r>
            <w:r w:rsidRPr="00820200">
              <w:rPr>
                <w:b/>
              </w:rPr>
              <w:t>Monday of Nov.</w:t>
            </w:r>
            <w:r w:rsidRPr="00820200">
              <w:t xml:space="preserve"> and closes the </w:t>
            </w:r>
            <w:r w:rsidRPr="00820200">
              <w:rPr>
                <w:b/>
              </w:rPr>
              <w:t>last Monday of Nov.</w:t>
            </w:r>
            <w:r w:rsidRPr="00820200">
              <w:t xml:space="preserve"> </w:t>
            </w:r>
          </w:p>
          <w:p w:rsidR="00C501FF" w:rsidRDefault="00C501FF" w:rsidP="006D3BD6"/>
          <w:p w:rsidR="00C501FF" w:rsidRPr="00820200" w:rsidRDefault="00C501FF" w:rsidP="006D3BD6">
            <w:pPr>
              <w:rPr>
                <w:b/>
              </w:rPr>
            </w:pPr>
            <w:r>
              <w:t xml:space="preserve">(This year, Monday, </w:t>
            </w:r>
            <w:r w:rsidRPr="00C501FF">
              <w:rPr>
                <w:b/>
              </w:rPr>
              <w:t>Nov. 2, 2015</w:t>
            </w:r>
            <w:r>
              <w:t xml:space="preserve"> – BUT check website for details.)</w:t>
            </w:r>
          </w:p>
        </w:tc>
        <w:tc>
          <w:tcPr>
            <w:tcW w:w="5026" w:type="dxa"/>
          </w:tcPr>
          <w:p w:rsidR="00C501FF" w:rsidRPr="00820200" w:rsidRDefault="00C501FF" w:rsidP="006D3BD6">
            <w:hyperlink r:id="rId32" w:history="1">
              <w:r w:rsidRPr="00820200">
                <w:rPr>
                  <w:rStyle w:val="Hyperlink"/>
                  <w:rFonts w:eastAsia="Times"/>
                </w:rPr>
                <w:t>Presidential Management Fellows Program</w:t>
              </w:r>
            </w:hyperlink>
          </w:p>
        </w:tc>
        <w:tc>
          <w:tcPr>
            <w:tcW w:w="2390" w:type="dxa"/>
          </w:tcPr>
          <w:p w:rsidR="00C501FF" w:rsidRPr="00820200" w:rsidRDefault="00C501FF" w:rsidP="006D3BD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820200">
              <w:t xml:space="preserve">Advanced grads. Must </w:t>
            </w:r>
            <w:r w:rsidRPr="00820200">
              <w:lastRenderedPageBreak/>
              <w:t>complete dissertation by end of summer.</w:t>
            </w:r>
          </w:p>
        </w:tc>
        <w:tc>
          <w:tcPr>
            <w:tcW w:w="1832" w:type="dxa"/>
          </w:tcPr>
          <w:p w:rsidR="00C501FF" w:rsidRPr="00820200" w:rsidRDefault="00C501FF" w:rsidP="006D3BD6">
            <w:pPr>
              <w:rPr>
                <w:color w:val="000000"/>
              </w:rPr>
            </w:pPr>
          </w:p>
        </w:tc>
        <w:tc>
          <w:tcPr>
            <w:tcW w:w="2392" w:type="dxa"/>
          </w:tcPr>
          <w:p w:rsidR="00C501FF" w:rsidRPr="00820200" w:rsidRDefault="00C501FF" w:rsidP="006D3BD6"/>
        </w:tc>
        <w:tc>
          <w:tcPr>
            <w:tcW w:w="2150" w:type="dxa"/>
          </w:tcPr>
          <w:p w:rsidR="00C501FF" w:rsidRPr="00820200" w:rsidRDefault="00C501FF" w:rsidP="006D3BD6">
            <w:r w:rsidRPr="00820200">
              <w:t>“</w:t>
            </w:r>
            <w:proofErr w:type="gramStart"/>
            <w:r w:rsidRPr="00820200">
              <w:t>breadth</w:t>
            </w:r>
            <w:proofErr w:type="gramEnd"/>
            <w:r w:rsidRPr="00820200">
              <w:t xml:space="preserve"> and </w:t>
            </w:r>
            <w:r w:rsidRPr="00820200">
              <w:lastRenderedPageBreak/>
              <w:t>quality of accomplishments, capacity for leadership, ..</w:t>
            </w:r>
            <w:proofErr w:type="gramStart"/>
            <w:r w:rsidRPr="00820200">
              <w:t>commitment</w:t>
            </w:r>
            <w:proofErr w:type="gramEnd"/>
            <w:r w:rsidRPr="00820200">
              <w:t xml:space="preserve"> to excellence in the leadership and management of public policies and programs.”</w:t>
            </w:r>
          </w:p>
        </w:tc>
      </w:tr>
      <w:tr w:rsidR="00C501FF" w:rsidRPr="00820200" w:rsidTr="00B50618">
        <w:tc>
          <w:tcPr>
            <w:tcW w:w="2310" w:type="dxa"/>
          </w:tcPr>
          <w:p w:rsidR="00C501FF" w:rsidRDefault="00C501FF" w:rsidP="006D3BD6">
            <w:pPr>
              <w:rPr>
                <w:b/>
              </w:rPr>
            </w:pPr>
            <w:r>
              <w:rPr>
                <w:b/>
              </w:rPr>
              <w:lastRenderedPageBreak/>
              <w:t>Typically early Nov. deadline.</w:t>
            </w:r>
          </w:p>
          <w:p w:rsidR="00C501FF" w:rsidRDefault="00C501FF" w:rsidP="006D3BD6">
            <w:pPr>
              <w:rPr>
                <w:b/>
              </w:rPr>
            </w:pPr>
          </w:p>
          <w:p w:rsidR="00C501FF" w:rsidRPr="00820200" w:rsidRDefault="00C501FF" w:rsidP="006D3BD6">
            <w:pPr>
              <w:rPr>
                <w:b/>
              </w:rPr>
            </w:pPr>
          </w:p>
          <w:p w:rsidR="00C501FF" w:rsidRPr="00B8612C" w:rsidRDefault="00C501FF" w:rsidP="001A453E">
            <w:pPr>
              <w:rPr>
                <w:b/>
              </w:rPr>
            </w:pPr>
            <w:r>
              <w:rPr>
                <w:b/>
              </w:rPr>
              <w:t>This y</w:t>
            </w:r>
            <w:r w:rsidRPr="00B8612C">
              <w:rPr>
                <w:b/>
              </w:rPr>
              <w:t>e</w:t>
            </w:r>
            <w:r>
              <w:rPr>
                <w:b/>
              </w:rPr>
              <w:t>ar</w:t>
            </w:r>
            <w:r w:rsidRPr="00B8612C">
              <w:rPr>
                <w:b/>
              </w:rPr>
              <w:t xml:space="preserve">: </w:t>
            </w:r>
            <w:r w:rsidRPr="00B8612C">
              <w:rPr>
                <w:b/>
              </w:rPr>
              <w:t>November 3</w:t>
            </w:r>
            <w:r w:rsidRPr="00B8612C">
              <w:rPr>
                <w:b/>
                <w:vertAlign w:val="superscript"/>
              </w:rPr>
              <w:t>rd</w:t>
            </w:r>
            <w:r w:rsidRPr="00B8612C">
              <w:rPr>
                <w:b/>
              </w:rPr>
              <w:t xml:space="preserve"> 2015.</w:t>
            </w:r>
          </w:p>
        </w:tc>
        <w:tc>
          <w:tcPr>
            <w:tcW w:w="5026" w:type="dxa"/>
          </w:tcPr>
          <w:p w:rsidR="00C501FF" w:rsidRPr="00820200" w:rsidRDefault="00C501FF" w:rsidP="006D3BD6">
            <w:hyperlink r:id="rId33" w:history="1">
              <w:r w:rsidRPr="00820200">
                <w:rPr>
                  <w:rStyle w:val="Hyperlink"/>
                </w:rPr>
                <w:t>Social Science Research Council International Dissertation Research Fellowships</w:t>
              </w:r>
            </w:hyperlink>
            <w:r w:rsidRPr="00820200">
              <w:rPr>
                <w:rStyle w:val="Hyperlink"/>
              </w:rPr>
              <w:t xml:space="preserve"> (IDRF)</w:t>
            </w:r>
          </w:p>
        </w:tc>
        <w:tc>
          <w:tcPr>
            <w:tcW w:w="2390" w:type="dxa"/>
          </w:tcPr>
          <w:p w:rsidR="00C501FF" w:rsidRPr="00820200" w:rsidRDefault="00C501FF" w:rsidP="006D3BD6">
            <w:r w:rsidRPr="00820200">
              <w:t xml:space="preserve">“Applicants …must achieve ‘All But Dissertation’ status (completed coursework and passed qualifying exams) by the time the proposed fieldwork begins or by </w:t>
            </w:r>
            <w:proofErr w:type="gramStart"/>
            <w:r w:rsidRPr="00820200">
              <w:t>December…,</w:t>
            </w:r>
            <w:proofErr w:type="gramEnd"/>
            <w:r w:rsidRPr="00820200">
              <w:t xml:space="preserve"> whichever comes first. They must also fulfill all other eligibility requirements.”</w:t>
            </w:r>
          </w:p>
        </w:tc>
        <w:tc>
          <w:tcPr>
            <w:tcW w:w="1832" w:type="dxa"/>
          </w:tcPr>
          <w:p w:rsidR="00C501FF" w:rsidRPr="00820200" w:rsidRDefault="00C501FF" w:rsidP="006D3BD6">
            <w:r w:rsidRPr="00820200">
              <w:t>Varies… average fellowship approx. $19,000</w:t>
            </w:r>
          </w:p>
        </w:tc>
        <w:tc>
          <w:tcPr>
            <w:tcW w:w="2392" w:type="dxa"/>
          </w:tcPr>
          <w:p w:rsidR="00C501FF" w:rsidRPr="00820200" w:rsidRDefault="00C501FF" w:rsidP="006D3BD6">
            <w:r w:rsidRPr="00820200">
              <w:t>9 – 12 mos.</w:t>
            </w:r>
          </w:p>
        </w:tc>
        <w:tc>
          <w:tcPr>
            <w:tcW w:w="2150" w:type="dxa"/>
          </w:tcPr>
          <w:p w:rsidR="00C501FF" w:rsidRPr="00820200" w:rsidRDefault="00C501FF" w:rsidP="006D3BD6">
            <w:r w:rsidRPr="00820200">
              <w:t>“</w:t>
            </w:r>
            <w:proofErr w:type="gramStart"/>
            <w:r w:rsidRPr="00820200">
              <w:t>empirical</w:t>
            </w:r>
            <w:proofErr w:type="gramEnd"/>
            <w:r w:rsidRPr="00820200">
              <w:t xml:space="preserve"> and site-specific dissertation research outside the United States. It will consider applications for dissertation research grounded in a single site, informed by broader cross-regional and interdisciplinary perspectives, as well as applications for multi-sited, comparative, and </w:t>
            </w:r>
            <w:proofErr w:type="spellStart"/>
            <w:r w:rsidRPr="00820200">
              <w:t>transregional</w:t>
            </w:r>
            <w:proofErr w:type="spellEnd"/>
            <w:r w:rsidRPr="00820200">
              <w:t xml:space="preserve"> research.”</w:t>
            </w:r>
          </w:p>
        </w:tc>
      </w:tr>
      <w:tr w:rsidR="00C501FF" w:rsidRPr="00820200" w:rsidTr="00B50618">
        <w:tc>
          <w:tcPr>
            <w:tcW w:w="2310" w:type="dxa"/>
          </w:tcPr>
          <w:p w:rsidR="00C501FF" w:rsidRDefault="00C501FF" w:rsidP="00B73AFD">
            <w:pPr>
              <w:rPr>
                <w:b/>
              </w:rPr>
            </w:pPr>
            <w:r w:rsidRPr="00820200">
              <w:t>Typically mid-Nov.</w:t>
            </w:r>
            <w:r w:rsidRPr="00820200">
              <w:rPr>
                <w:b/>
              </w:rPr>
              <w:t xml:space="preserve"> </w:t>
            </w:r>
            <w:r>
              <w:rPr>
                <w:b/>
              </w:rPr>
              <w:t>This year:</w:t>
            </w:r>
          </w:p>
          <w:p w:rsidR="00C501FF" w:rsidRPr="00820200" w:rsidRDefault="00C501FF" w:rsidP="00B73AFD">
            <w:pPr>
              <w:rPr>
                <w:b/>
              </w:rPr>
            </w:pPr>
            <w:r>
              <w:t>Application</w:t>
            </w:r>
            <w:r>
              <w:t xml:space="preserve"> deadline</w:t>
            </w:r>
            <w:r>
              <w:t xml:space="preserve">: </w:t>
            </w:r>
            <w:r>
              <w:rPr>
                <w:rStyle w:val="Strong"/>
              </w:rPr>
              <w:t xml:space="preserve">November 13, 2015 </w:t>
            </w:r>
            <w:r>
              <w:rPr>
                <w:rStyle w:val="Strong"/>
              </w:rPr>
              <w:lastRenderedPageBreak/>
              <w:t>at 5:00 PM E</w:t>
            </w:r>
            <w:r>
              <w:rPr>
                <w:rStyle w:val="Strong"/>
              </w:rPr>
              <w:t>ST</w:t>
            </w:r>
            <w:r>
              <w:br/>
              <w:t xml:space="preserve">Supplementary Materials: </w:t>
            </w:r>
            <w:r>
              <w:rPr>
                <w:rStyle w:val="Strong"/>
              </w:rPr>
              <w:t>Janua</w:t>
            </w:r>
            <w:r>
              <w:rPr>
                <w:rStyle w:val="Strong"/>
              </w:rPr>
              <w:t>ry 8, 2016 at 5:00 PM EST</w:t>
            </w:r>
          </w:p>
        </w:tc>
        <w:tc>
          <w:tcPr>
            <w:tcW w:w="5026" w:type="dxa"/>
          </w:tcPr>
          <w:p w:rsidR="00C501FF" w:rsidRPr="00820200" w:rsidRDefault="00C501FF" w:rsidP="006D3BD6">
            <w:hyperlink r:id="rId34" w:history="1">
              <w:r w:rsidRPr="00820200">
                <w:rPr>
                  <w:rStyle w:val="Hyperlink"/>
                </w:rPr>
                <w:t>Ford Foundation Dissertation Fellowships</w:t>
              </w:r>
            </w:hyperlink>
          </w:p>
        </w:tc>
        <w:tc>
          <w:tcPr>
            <w:tcW w:w="2390" w:type="dxa"/>
          </w:tcPr>
          <w:p w:rsidR="00C501FF" w:rsidRPr="00820200" w:rsidRDefault="00C501FF" w:rsidP="006D3BD6">
            <w:r w:rsidRPr="00820200">
              <w:t>See website</w:t>
            </w:r>
          </w:p>
        </w:tc>
        <w:tc>
          <w:tcPr>
            <w:tcW w:w="1832" w:type="dxa"/>
          </w:tcPr>
          <w:p w:rsidR="00C501FF" w:rsidRPr="00820200" w:rsidRDefault="00C501FF" w:rsidP="006D3BD6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820200">
              <w:rPr>
                <w:rFonts w:ascii="Times New Roman" w:hAnsi="Times New Roman"/>
                <w:sz w:val="24"/>
                <w:szCs w:val="24"/>
              </w:rPr>
              <w:t>$21,000/</w:t>
            </w:r>
            <w:proofErr w:type="spellStart"/>
            <w:r w:rsidRPr="00820200">
              <w:rPr>
                <w:rFonts w:ascii="Times New Roman" w:hAnsi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2392" w:type="dxa"/>
          </w:tcPr>
          <w:p w:rsidR="00C501FF" w:rsidRPr="00820200" w:rsidRDefault="00C501FF" w:rsidP="006D3BD6">
            <w:r w:rsidRPr="00820200">
              <w:t>1 year.</w:t>
            </w:r>
          </w:p>
        </w:tc>
        <w:tc>
          <w:tcPr>
            <w:tcW w:w="2150" w:type="dxa"/>
          </w:tcPr>
          <w:p w:rsidR="00C501FF" w:rsidRPr="00820200" w:rsidRDefault="00C501FF" w:rsidP="006D3BD6">
            <w:r w:rsidRPr="00820200">
              <w:t>See website.</w:t>
            </w:r>
          </w:p>
        </w:tc>
      </w:tr>
      <w:tr w:rsidR="00C501FF" w:rsidRPr="00820200" w:rsidTr="00B50618">
        <w:tc>
          <w:tcPr>
            <w:tcW w:w="2310" w:type="dxa"/>
          </w:tcPr>
          <w:p w:rsidR="00A613D4" w:rsidRDefault="00C501FF" w:rsidP="00F3605C">
            <w:pPr>
              <w:rPr>
                <w:b/>
              </w:rPr>
            </w:pPr>
            <w:r w:rsidRPr="00820200">
              <w:lastRenderedPageBreak/>
              <w:t>Typically mid-Nov.</w:t>
            </w:r>
            <w:r w:rsidRPr="00820200">
              <w:rPr>
                <w:b/>
              </w:rPr>
              <w:t xml:space="preserve"> </w:t>
            </w:r>
            <w:r>
              <w:rPr>
                <w:b/>
              </w:rPr>
              <w:t>This year:</w:t>
            </w:r>
            <w:r>
              <w:rPr>
                <w:b/>
              </w:rPr>
              <w:t xml:space="preserve"> </w:t>
            </w:r>
          </w:p>
          <w:p w:rsidR="00C501FF" w:rsidRPr="00820200" w:rsidRDefault="00C501FF" w:rsidP="00F3605C">
            <w:pPr>
              <w:rPr>
                <w:b/>
              </w:rPr>
            </w:pPr>
            <w:r>
              <w:t>Application</w:t>
            </w:r>
            <w:r w:rsidR="00A613D4">
              <w:t xml:space="preserve"> deadline</w:t>
            </w:r>
            <w:r>
              <w:t xml:space="preserve">: </w:t>
            </w:r>
            <w:r>
              <w:rPr>
                <w:rStyle w:val="Strong"/>
              </w:rPr>
              <w:t>November 13, 2015 at 5:00 PM EST</w:t>
            </w:r>
            <w:r>
              <w:br/>
              <w:t xml:space="preserve">Supplementary Materials: </w:t>
            </w:r>
            <w:r>
              <w:rPr>
                <w:rStyle w:val="Strong"/>
              </w:rPr>
              <w:t>January 8, 2016 at 5:00 PM EST</w:t>
            </w:r>
          </w:p>
        </w:tc>
        <w:tc>
          <w:tcPr>
            <w:tcW w:w="5026" w:type="dxa"/>
          </w:tcPr>
          <w:p w:rsidR="00C501FF" w:rsidRPr="00820200" w:rsidRDefault="00C501FF" w:rsidP="006D3BD6">
            <w:hyperlink r:id="rId35" w:history="1">
              <w:r w:rsidRPr="00820200">
                <w:rPr>
                  <w:rStyle w:val="Hyperlink"/>
                </w:rPr>
                <w:t>Ford Foundation Postdoctoral Fellowships</w:t>
              </w:r>
            </w:hyperlink>
          </w:p>
        </w:tc>
        <w:tc>
          <w:tcPr>
            <w:tcW w:w="2390" w:type="dxa"/>
          </w:tcPr>
          <w:p w:rsidR="00C501FF" w:rsidRPr="00820200" w:rsidRDefault="00C501FF" w:rsidP="006D3BD6">
            <w:r w:rsidRPr="00820200">
              <w:t xml:space="preserve">See website.  </w:t>
            </w:r>
          </w:p>
        </w:tc>
        <w:tc>
          <w:tcPr>
            <w:tcW w:w="1832" w:type="dxa"/>
          </w:tcPr>
          <w:p w:rsidR="00C501FF" w:rsidRPr="00820200" w:rsidRDefault="00C501FF" w:rsidP="006D3BD6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820200">
              <w:rPr>
                <w:rFonts w:ascii="Times New Roman" w:hAnsi="Times New Roman"/>
                <w:sz w:val="24"/>
                <w:szCs w:val="24"/>
              </w:rPr>
              <w:t>$40,000/yr.</w:t>
            </w:r>
          </w:p>
        </w:tc>
        <w:tc>
          <w:tcPr>
            <w:tcW w:w="2392" w:type="dxa"/>
          </w:tcPr>
          <w:p w:rsidR="00C501FF" w:rsidRPr="00820200" w:rsidRDefault="00C501FF" w:rsidP="006D3BD6">
            <w:r w:rsidRPr="00820200">
              <w:t xml:space="preserve">1 year. </w:t>
            </w:r>
          </w:p>
        </w:tc>
        <w:tc>
          <w:tcPr>
            <w:tcW w:w="2150" w:type="dxa"/>
          </w:tcPr>
          <w:p w:rsidR="00C501FF" w:rsidRPr="00820200" w:rsidRDefault="00C501FF" w:rsidP="006D3BD6">
            <w:r w:rsidRPr="00820200">
              <w:t>See website.</w:t>
            </w:r>
          </w:p>
        </w:tc>
      </w:tr>
      <w:tr w:rsidR="00C501FF" w:rsidRPr="00820200" w:rsidTr="00B50618">
        <w:tc>
          <w:tcPr>
            <w:tcW w:w="2310" w:type="dxa"/>
          </w:tcPr>
          <w:p w:rsidR="00C501FF" w:rsidRPr="00820200" w:rsidRDefault="00C501FF" w:rsidP="00B50618">
            <w:pPr>
              <w:rPr>
                <w:b/>
              </w:rPr>
            </w:pPr>
            <w:r w:rsidRPr="00820200">
              <w:t xml:space="preserve">Deadline is typically </w:t>
            </w:r>
            <w:r w:rsidRPr="004F7A88">
              <w:rPr>
                <w:b/>
              </w:rPr>
              <w:t>mid-Nov.</w:t>
            </w:r>
            <w:r w:rsidRPr="00820200">
              <w:t xml:space="preserve"> (</w:t>
            </w:r>
            <w:r w:rsidR="00B50618">
              <w:t>Apply by open pool.)</w:t>
            </w:r>
          </w:p>
        </w:tc>
        <w:tc>
          <w:tcPr>
            <w:tcW w:w="5026" w:type="dxa"/>
          </w:tcPr>
          <w:p w:rsidR="00C501FF" w:rsidRPr="000818D4" w:rsidRDefault="00C501FF" w:rsidP="006D3BD6">
            <w:pPr>
              <w:rPr>
                <w:rStyle w:val="Hyperlink"/>
                <w:color w:val="9BBB59"/>
              </w:rPr>
            </w:pPr>
            <w:hyperlink r:id="rId36" w:history="1">
              <w:r w:rsidRPr="000818D4">
                <w:rPr>
                  <w:rStyle w:val="Hyperlink"/>
                  <w:color w:val="9BBB59"/>
                </w:rPr>
                <w:t>The Institute for Qualitative and Multi-Method Research (IQMR)</w:t>
              </w:r>
            </w:hyperlink>
            <w:r w:rsidRPr="000818D4">
              <w:rPr>
                <w:rStyle w:val="Hyperlink"/>
                <w:color w:val="9BBB59"/>
              </w:rPr>
              <w:t>**</w:t>
            </w:r>
          </w:p>
          <w:p w:rsidR="00C501FF" w:rsidRDefault="00C501FF" w:rsidP="006D3BD6">
            <w:pPr>
              <w:rPr>
                <w:rStyle w:val="Hyperlink"/>
                <w:color w:val="008000"/>
              </w:rPr>
            </w:pPr>
          </w:p>
          <w:p w:rsidR="00C501FF" w:rsidRPr="0021188E" w:rsidRDefault="00C501FF" w:rsidP="007C2F8D">
            <w:pPr>
              <w:rPr>
                <w:color w:val="008000"/>
                <w:u w:val="single"/>
              </w:rPr>
            </w:pPr>
          </w:p>
        </w:tc>
        <w:tc>
          <w:tcPr>
            <w:tcW w:w="2390" w:type="dxa"/>
          </w:tcPr>
          <w:p w:rsidR="00C501FF" w:rsidRPr="00820200" w:rsidRDefault="00C501FF" w:rsidP="006D3BD6">
            <w:r w:rsidRPr="00820200">
              <w:t>See website.</w:t>
            </w:r>
          </w:p>
        </w:tc>
        <w:tc>
          <w:tcPr>
            <w:tcW w:w="1832" w:type="dxa"/>
          </w:tcPr>
          <w:p w:rsidR="00C501FF" w:rsidRPr="00820200" w:rsidRDefault="00C501FF" w:rsidP="006D3BD6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820200">
              <w:rPr>
                <w:rFonts w:ascii="Times New Roman" w:hAnsi="Times New Roman"/>
                <w:sz w:val="24"/>
                <w:szCs w:val="24"/>
              </w:rPr>
              <w:t xml:space="preserve">CQRM will cover the costs of tuition, lodging, and meals for successful applicants.  Must pay own transport costs to and from Syracuse University. </w:t>
            </w:r>
          </w:p>
        </w:tc>
        <w:tc>
          <w:tcPr>
            <w:tcW w:w="2392" w:type="dxa"/>
          </w:tcPr>
          <w:p w:rsidR="00C501FF" w:rsidRPr="00820200" w:rsidRDefault="00C501FF" w:rsidP="006D3BD6">
            <w:r w:rsidRPr="00820200">
              <w:t>Approximately 2 weeks.</w:t>
            </w:r>
          </w:p>
        </w:tc>
        <w:tc>
          <w:tcPr>
            <w:tcW w:w="2150" w:type="dxa"/>
          </w:tcPr>
          <w:p w:rsidR="00C501FF" w:rsidRPr="00820200" w:rsidDel="003726D9" w:rsidRDefault="00C501FF" w:rsidP="006D3BD6">
            <w:r w:rsidRPr="00820200">
              <w:t>See website</w:t>
            </w:r>
          </w:p>
        </w:tc>
      </w:tr>
      <w:tr w:rsidR="00C501FF" w:rsidRPr="00820200" w:rsidTr="00B50618">
        <w:tc>
          <w:tcPr>
            <w:tcW w:w="2310" w:type="dxa"/>
          </w:tcPr>
          <w:p w:rsidR="00C501FF" w:rsidRPr="00820200" w:rsidRDefault="00C501FF" w:rsidP="00191480">
            <w:pPr>
              <w:rPr>
                <w:b/>
              </w:rPr>
            </w:pPr>
            <w:r>
              <w:t xml:space="preserve">Application: </w:t>
            </w:r>
            <w:r>
              <w:rPr>
                <w:rStyle w:val="Strong"/>
              </w:rPr>
              <w:t>Nove</w:t>
            </w:r>
            <w:r>
              <w:rPr>
                <w:rStyle w:val="Strong"/>
              </w:rPr>
              <w:t xml:space="preserve">mber 20, 2015 at 5:00 PM EST </w:t>
            </w:r>
            <w:r>
              <w:br/>
              <w:t xml:space="preserve">Supplementary Materials: </w:t>
            </w:r>
            <w:r>
              <w:rPr>
                <w:rStyle w:val="Strong"/>
              </w:rPr>
              <w:t xml:space="preserve">January 8, 2016, </w:t>
            </w:r>
            <w:r>
              <w:rPr>
                <w:rStyle w:val="Strong"/>
              </w:rPr>
              <w:t xml:space="preserve">5:00 </w:t>
            </w:r>
            <w:proofErr w:type="gramStart"/>
            <w:r>
              <w:rPr>
                <w:rStyle w:val="Strong"/>
              </w:rPr>
              <w:t xml:space="preserve">PM </w:t>
            </w:r>
            <w:r>
              <w:rPr>
                <w:rStyle w:val="Strong"/>
              </w:rPr>
              <w:t xml:space="preserve"> EST</w:t>
            </w:r>
            <w:proofErr w:type="gramEnd"/>
          </w:p>
        </w:tc>
        <w:tc>
          <w:tcPr>
            <w:tcW w:w="5026" w:type="dxa"/>
          </w:tcPr>
          <w:p w:rsidR="00C501FF" w:rsidRPr="00966CC5" w:rsidRDefault="00C501FF" w:rsidP="006D3BD6">
            <w:pPr>
              <w:rPr>
                <w:color w:val="008000"/>
              </w:rPr>
            </w:pPr>
            <w:hyperlink r:id="rId37" w:history="1">
              <w:r w:rsidRPr="00966CC5">
                <w:rPr>
                  <w:rStyle w:val="Hyperlink"/>
                  <w:color w:val="008000"/>
                </w:rPr>
                <w:t xml:space="preserve">Ford Foundation </w:t>
              </w:r>
              <w:proofErr w:type="spellStart"/>
              <w:r w:rsidRPr="00966CC5">
                <w:rPr>
                  <w:rStyle w:val="Hyperlink"/>
                  <w:color w:val="008000"/>
                </w:rPr>
                <w:t>Predoctoral</w:t>
              </w:r>
              <w:proofErr w:type="spellEnd"/>
              <w:r w:rsidRPr="00966CC5">
                <w:rPr>
                  <w:rStyle w:val="Hyperlink"/>
                  <w:color w:val="008000"/>
                </w:rPr>
                <w:t xml:space="preserve"> Fellowships</w:t>
              </w:r>
            </w:hyperlink>
            <w:r w:rsidRPr="00966CC5">
              <w:rPr>
                <w:rStyle w:val="Hyperlink"/>
                <w:color w:val="008000"/>
              </w:rPr>
              <w:t>*</w:t>
            </w:r>
            <w:r>
              <w:rPr>
                <w:rStyle w:val="Hyperlink"/>
                <w:color w:val="008000"/>
              </w:rPr>
              <w:t>*</w:t>
            </w:r>
          </w:p>
          <w:p w:rsidR="00C501FF" w:rsidRPr="00820200" w:rsidRDefault="00C501FF" w:rsidP="006D3BD6"/>
          <w:p w:rsidR="00C501FF" w:rsidRPr="00820200" w:rsidRDefault="00C501FF" w:rsidP="006D3BD6"/>
        </w:tc>
        <w:tc>
          <w:tcPr>
            <w:tcW w:w="2390" w:type="dxa"/>
          </w:tcPr>
          <w:p w:rsidR="00C501FF" w:rsidRPr="00820200" w:rsidRDefault="00C501FF" w:rsidP="006D3BD6">
            <w:r w:rsidRPr="00820200">
              <w:t>See website.</w:t>
            </w:r>
          </w:p>
        </w:tc>
        <w:tc>
          <w:tcPr>
            <w:tcW w:w="1832" w:type="dxa"/>
          </w:tcPr>
          <w:p w:rsidR="00C501FF" w:rsidRPr="00820200" w:rsidRDefault="00C501FF" w:rsidP="006D3BD6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820200">
              <w:rPr>
                <w:rFonts w:ascii="Times New Roman" w:hAnsi="Times New Roman"/>
                <w:sz w:val="24"/>
                <w:szCs w:val="24"/>
              </w:rPr>
              <w:t>$20,000/yr.</w:t>
            </w:r>
          </w:p>
        </w:tc>
        <w:tc>
          <w:tcPr>
            <w:tcW w:w="2392" w:type="dxa"/>
          </w:tcPr>
          <w:p w:rsidR="00C501FF" w:rsidRPr="00820200" w:rsidRDefault="00C501FF" w:rsidP="006D3BD6">
            <w:r w:rsidRPr="00820200">
              <w:t>3 years.</w:t>
            </w:r>
          </w:p>
        </w:tc>
        <w:tc>
          <w:tcPr>
            <w:tcW w:w="2150" w:type="dxa"/>
          </w:tcPr>
          <w:p w:rsidR="00C501FF" w:rsidRPr="00820200" w:rsidRDefault="00C501FF" w:rsidP="006D3BD6">
            <w:r w:rsidRPr="00820200">
              <w:t>See website.</w:t>
            </w:r>
          </w:p>
        </w:tc>
      </w:tr>
      <w:tr w:rsidR="00C501FF" w:rsidRPr="00820200" w:rsidTr="00B50618">
        <w:tc>
          <w:tcPr>
            <w:tcW w:w="2310" w:type="dxa"/>
          </w:tcPr>
          <w:p w:rsidR="00B50618" w:rsidRDefault="00B50618" w:rsidP="006D3BD6">
            <w:r>
              <w:rPr>
                <w:b/>
              </w:rPr>
              <w:lastRenderedPageBreak/>
              <w:t xml:space="preserve">Typically </w:t>
            </w:r>
            <w:r w:rsidR="00C501FF">
              <w:rPr>
                <w:b/>
              </w:rPr>
              <w:t xml:space="preserve">mid Dec. </w:t>
            </w:r>
            <w:r w:rsidR="00C501FF" w:rsidRPr="00820200">
              <w:rPr>
                <w:b/>
              </w:rPr>
              <w:t xml:space="preserve">deadline. </w:t>
            </w:r>
            <w:r w:rsidR="00C501FF" w:rsidRPr="00820200">
              <w:t>Check website for updates.</w:t>
            </w:r>
            <w:r w:rsidR="00C501FF">
              <w:t xml:space="preserve"> </w:t>
            </w:r>
          </w:p>
          <w:p w:rsidR="00B50618" w:rsidRDefault="00B50618" w:rsidP="006D3BD6"/>
          <w:p w:rsidR="00C501FF" w:rsidRPr="00820200" w:rsidRDefault="00C501FF" w:rsidP="006D3BD6">
            <w:pPr>
              <w:rPr>
                <w:b/>
              </w:rPr>
            </w:pPr>
            <w:r>
              <w:t xml:space="preserve">This year: </w:t>
            </w:r>
            <w:r w:rsidRPr="002974DC">
              <w:rPr>
                <w:b/>
              </w:rPr>
              <w:t>December 15, 2015</w:t>
            </w:r>
          </w:p>
        </w:tc>
        <w:tc>
          <w:tcPr>
            <w:tcW w:w="5026" w:type="dxa"/>
          </w:tcPr>
          <w:p w:rsidR="00C501FF" w:rsidRPr="00820200" w:rsidRDefault="00C501FF" w:rsidP="006D3BD6">
            <w:pPr>
              <w:rPr>
                <w:rFonts w:eastAsia="Times"/>
                <w:color w:val="000000"/>
              </w:rPr>
            </w:pPr>
          </w:p>
          <w:p w:rsidR="00C501FF" w:rsidRPr="00820200" w:rsidRDefault="00C501FF" w:rsidP="006D3BD6">
            <w:pPr>
              <w:rPr>
                <w:rFonts w:eastAsia="Times"/>
                <w:color w:val="000000"/>
              </w:rPr>
            </w:pPr>
            <w:hyperlink r:id="rId38" w:anchor="award" w:history="1">
              <w:r w:rsidRPr="00820200">
                <w:rPr>
                  <w:rStyle w:val="Hyperlink"/>
                  <w:rFonts w:eastAsia="Times"/>
                </w:rPr>
                <w:t>National Institute of Justice Graduate Research Fellowship</w:t>
              </w:r>
            </w:hyperlink>
            <w:r w:rsidRPr="00820200" w:rsidDel="003726D9">
              <w:rPr>
                <w:rFonts w:eastAsia="Times"/>
                <w:color w:val="000000"/>
              </w:rPr>
              <w:t xml:space="preserve"> </w:t>
            </w:r>
          </w:p>
        </w:tc>
        <w:tc>
          <w:tcPr>
            <w:tcW w:w="2390" w:type="dxa"/>
          </w:tcPr>
          <w:p w:rsidR="00C501FF" w:rsidRPr="00820200" w:rsidRDefault="00C501FF" w:rsidP="006D3BD6">
            <w:r w:rsidRPr="00820200">
              <w:t xml:space="preserve">Do not need to have advanced, but should be close. </w:t>
            </w:r>
          </w:p>
        </w:tc>
        <w:tc>
          <w:tcPr>
            <w:tcW w:w="1832" w:type="dxa"/>
          </w:tcPr>
          <w:p w:rsidR="00C501FF" w:rsidRPr="00820200" w:rsidRDefault="00C501FF" w:rsidP="006D3BD6">
            <w:r w:rsidRPr="00820200">
              <w:t>$20,000</w:t>
            </w:r>
          </w:p>
        </w:tc>
        <w:tc>
          <w:tcPr>
            <w:tcW w:w="2392" w:type="dxa"/>
          </w:tcPr>
          <w:p w:rsidR="00C501FF" w:rsidRPr="00820200" w:rsidRDefault="00C501FF" w:rsidP="006D3BD6">
            <w:r w:rsidRPr="00820200" w:rsidDel="003726D9">
              <w:t>1</w:t>
            </w:r>
            <w:r w:rsidRPr="00820200">
              <w:t xml:space="preserve"> year;</w:t>
            </w:r>
          </w:p>
          <w:p w:rsidR="00C501FF" w:rsidRPr="00820200" w:rsidRDefault="00C501FF" w:rsidP="006D3BD6">
            <w:proofErr w:type="gramStart"/>
            <w:r w:rsidRPr="00820200" w:rsidDel="003726D9">
              <w:t>can</w:t>
            </w:r>
            <w:proofErr w:type="gramEnd"/>
            <w:r w:rsidRPr="00820200" w:rsidDel="003726D9">
              <w:t xml:space="preserve"> extend.</w:t>
            </w:r>
          </w:p>
        </w:tc>
        <w:tc>
          <w:tcPr>
            <w:tcW w:w="2150" w:type="dxa"/>
          </w:tcPr>
          <w:p w:rsidR="00C501FF" w:rsidRPr="00820200" w:rsidRDefault="00C501FF" w:rsidP="006D3BD6">
            <w:r w:rsidRPr="00820200">
              <w:t>Crime, justice, courts.</w:t>
            </w:r>
          </w:p>
        </w:tc>
      </w:tr>
      <w:tr w:rsidR="00C501FF" w:rsidRPr="00820200" w:rsidTr="00B50618">
        <w:tc>
          <w:tcPr>
            <w:tcW w:w="2310" w:type="dxa"/>
          </w:tcPr>
          <w:p w:rsidR="00C501FF" w:rsidRDefault="00C501FF" w:rsidP="0001448A">
            <w:pPr>
              <w:rPr>
                <w:b/>
              </w:rPr>
            </w:pPr>
            <w:r w:rsidRPr="00820200">
              <w:rPr>
                <w:b/>
              </w:rPr>
              <w:t xml:space="preserve"> Usually mid-Dec. </w:t>
            </w:r>
          </w:p>
          <w:p w:rsidR="00B50618" w:rsidRDefault="00B50618" w:rsidP="0001448A">
            <w:pPr>
              <w:rPr>
                <w:b/>
              </w:rPr>
            </w:pPr>
          </w:p>
          <w:p w:rsidR="00C501FF" w:rsidRDefault="00C501FF" w:rsidP="0001448A">
            <w:pPr>
              <w:rPr>
                <w:rStyle w:val="Strong"/>
              </w:rPr>
            </w:pPr>
            <w:r>
              <w:t xml:space="preserve">This year: </w:t>
            </w:r>
            <w:r>
              <w:rPr>
                <w:rStyle w:val="Strong"/>
              </w:rPr>
              <w:t xml:space="preserve">Friday, December 11, </w:t>
            </w:r>
            <w:r>
              <w:rPr>
                <w:rStyle w:val="Strong"/>
              </w:rPr>
              <w:t xml:space="preserve">2015, 6:00 p.m./18:00 EST. </w:t>
            </w:r>
            <w:r>
              <w:rPr>
                <w:rStyle w:val="Strong"/>
              </w:rPr>
              <w:br/>
            </w:r>
          </w:p>
          <w:p w:rsidR="00C501FF" w:rsidRPr="00820200" w:rsidRDefault="00C501FF" w:rsidP="0001448A">
            <w:pPr>
              <w:rPr>
                <w:b/>
              </w:rPr>
            </w:pPr>
            <w:r w:rsidRPr="00B50618">
              <w:rPr>
                <w:rStyle w:val="Strong"/>
                <w:b w:val="0"/>
              </w:rPr>
              <w:t>D</w:t>
            </w:r>
            <w:r w:rsidRPr="00B50618">
              <w:rPr>
                <w:rStyle w:val="Strong"/>
                <w:b w:val="0"/>
              </w:rPr>
              <w:t>e</w:t>
            </w:r>
            <w:r w:rsidRPr="00B50618">
              <w:rPr>
                <w:rStyle w:val="Strong"/>
                <w:b w:val="0"/>
              </w:rPr>
              <w:t>adline for letters of reference: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Friday, December 18, 2015</w:t>
            </w:r>
          </w:p>
        </w:tc>
        <w:tc>
          <w:tcPr>
            <w:tcW w:w="5026" w:type="dxa"/>
          </w:tcPr>
          <w:p w:rsidR="00C501FF" w:rsidRPr="00820200" w:rsidRDefault="00C501FF" w:rsidP="006D3BD6">
            <w:pPr>
              <w:rPr>
                <w:rFonts w:eastAsia="Times"/>
                <w:color w:val="000000"/>
              </w:rPr>
            </w:pPr>
            <w:hyperlink r:id="rId39" w:history="1">
              <w:r w:rsidRPr="00820200">
                <w:rPr>
                  <w:rStyle w:val="Hyperlink"/>
                  <w:rFonts w:eastAsia="Times"/>
                </w:rPr>
                <w:t>United States Institute of Peace (USIP) Jennings Randolph Peace Scholar Dissertation Program</w:t>
              </w:r>
            </w:hyperlink>
          </w:p>
          <w:p w:rsidR="00C501FF" w:rsidRPr="00820200" w:rsidRDefault="00C501FF" w:rsidP="006D3BD6"/>
        </w:tc>
        <w:tc>
          <w:tcPr>
            <w:tcW w:w="2390" w:type="dxa"/>
          </w:tcPr>
          <w:p w:rsidR="00C501FF" w:rsidRPr="00820200" w:rsidRDefault="00C501FF" w:rsidP="006D3BD6">
            <w:r w:rsidRPr="00820200">
              <w:t>Completion of coursework and exams by fellowship’s commencement.</w:t>
            </w:r>
          </w:p>
        </w:tc>
        <w:tc>
          <w:tcPr>
            <w:tcW w:w="1832" w:type="dxa"/>
          </w:tcPr>
          <w:p w:rsidR="00C501FF" w:rsidRPr="00820200" w:rsidRDefault="00C501FF" w:rsidP="006D3BD6">
            <w:r w:rsidRPr="00820200">
              <w:t>$20,000</w:t>
            </w:r>
          </w:p>
        </w:tc>
        <w:tc>
          <w:tcPr>
            <w:tcW w:w="2392" w:type="dxa"/>
          </w:tcPr>
          <w:p w:rsidR="00C501FF" w:rsidRPr="00820200" w:rsidRDefault="00C501FF" w:rsidP="006D3BD6">
            <w:r w:rsidRPr="00820200">
              <w:t>1 year</w:t>
            </w:r>
          </w:p>
        </w:tc>
        <w:tc>
          <w:tcPr>
            <w:tcW w:w="2150" w:type="dxa"/>
          </w:tcPr>
          <w:p w:rsidR="00C501FF" w:rsidRPr="00820200" w:rsidRDefault="00C501FF" w:rsidP="006D3BD6">
            <w:r w:rsidRPr="00820200">
              <w:t>International peace, conflict, security.</w:t>
            </w:r>
          </w:p>
        </w:tc>
      </w:tr>
    </w:tbl>
    <w:p w:rsidR="00D02D0F" w:rsidRPr="00820200" w:rsidRDefault="00D02D0F" w:rsidP="00D02D0F"/>
    <w:p w:rsidR="00D02D0F" w:rsidRPr="00820200" w:rsidRDefault="00D02D0F" w:rsidP="00D02D0F"/>
    <w:p w:rsidR="00D02D0F" w:rsidRPr="006118B3" w:rsidRDefault="00D02D0F" w:rsidP="00D02D0F">
      <w:pPr>
        <w:rPr>
          <w:b/>
          <w:sz w:val="28"/>
          <w:szCs w:val="28"/>
        </w:rPr>
      </w:pPr>
      <w:r w:rsidRPr="006118B3">
        <w:rPr>
          <w:b/>
          <w:sz w:val="28"/>
          <w:szCs w:val="28"/>
        </w:rPr>
        <w:t>WINTER QUARTER</w:t>
      </w: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0"/>
        <w:gridCol w:w="5109"/>
        <w:gridCol w:w="2034"/>
        <w:gridCol w:w="1877"/>
        <w:gridCol w:w="228"/>
        <w:gridCol w:w="1439"/>
        <w:gridCol w:w="2861"/>
      </w:tblGrid>
      <w:tr w:rsidR="00D02D0F" w:rsidRPr="00820200" w:rsidTr="006D3BD6">
        <w:tc>
          <w:tcPr>
            <w:tcW w:w="2310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 xml:space="preserve">Usually </w:t>
            </w:r>
            <w:r w:rsidRPr="00820200" w:rsidDel="003726D9">
              <w:rPr>
                <w:b/>
              </w:rPr>
              <w:t>Jan. 31</w:t>
            </w:r>
            <w:r w:rsidRPr="00820200">
              <w:rPr>
                <w:b/>
              </w:rPr>
              <w:t xml:space="preserve"> of each year</w:t>
            </w:r>
            <w:r w:rsidRPr="00820200">
              <w:t xml:space="preserve"> (postmark date)</w:t>
            </w:r>
          </w:p>
          <w:p w:rsidR="00D02D0F" w:rsidRPr="00820200" w:rsidRDefault="00D02D0F" w:rsidP="006D3BD6">
            <w:pPr>
              <w:rPr>
                <w:b/>
              </w:rPr>
            </w:pPr>
          </w:p>
        </w:tc>
        <w:tc>
          <w:tcPr>
            <w:tcW w:w="5109" w:type="dxa"/>
          </w:tcPr>
          <w:p w:rsidR="00D02D0F" w:rsidRPr="00820200" w:rsidRDefault="00D02D0F" w:rsidP="006D3BD6">
            <w:pPr>
              <w:rPr>
                <w:rStyle w:val="Hyperlink"/>
                <w:rFonts w:eastAsia="Times"/>
              </w:rPr>
            </w:pPr>
          </w:p>
          <w:p w:rsidR="00D02D0F" w:rsidRPr="00820200" w:rsidRDefault="00D02D0F" w:rsidP="006D3BD6">
            <w:pPr>
              <w:rPr>
                <w:rFonts w:eastAsia="Times"/>
                <w:color w:val="000000"/>
              </w:rPr>
            </w:pPr>
            <w:hyperlink r:id="rId40" w:history="1">
              <w:r w:rsidRPr="00820200">
                <w:rPr>
                  <w:rStyle w:val="Hyperlink"/>
                  <w:rFonts w:eastAsia="Times"/>
                </w:rPr>
                <w:t>Horowitz Foundation</w:t>
              </w:r>
            </w:hyperlink>
          </w:p>
        </w:tc>
        <w:tc>
          <w:tcPr>
            <w:tcW w:w="2034" w:type="dxa"/>
          </w:tcPr>
          <w:p w:rsidR="00D02D0F" w:rsidRPr="00820200" w:rsidRDefault="00D02D0F" w:rsidP="006D3BD6">
            <w:r w:rsidRPr="00820200">
              <w:t>Preference for advanced grads.</w:t>
            </w:r>
          </w:p>
        </w:tc>
        <w:tc>
          <w:tcPr>
            <w:tcW w:w="1877" w:type="dxa"/>
          </w:tcPr>
          <w:p w:rsidR="00D02D0F" w:rsidRPr="00820200" w:rsidRDefault="00D02D0F" w:rsidP="006D3BD6">
            <w:r w:rsidRPr="00820200">
              <w:t>$3000 - $5000</w:t>
            </w:r>
          </w:p>
        </w:tc>
        <w:tc>
          <w:tcPr>
            <w:tcW w:w="1667" w:type="dxa"/>
            <w:gridSpan w:val="2"/>
          </w:tcPr>
          <w:p w:rsidR="00D02D0F" w:rsidRPr="00820200" w:rsidRDefault="00D02D0F" w:rsidP="006D3BD6">
            <w:r w:rsidRPr="00820200">
              <w:t>1 year (nonrenewable)</w:t>
            </w:r>
          </w:p>
        </w:tc>
        <w:tc>
          <w:tcPr>
            <w:tcW w:w="2861" w:type="dxa"/>
          </w:tcPr>
          <w:p w:rsidR="00D02D0F" w:rsidRPr="00820200" w:rsidRDefault="00D02D0F" w:rsidP="006D3BD6">
            <w:r w:rsidRPr="00820200">
              <w:t>Contemporary issues of policy relevance.</w:t>
            </w:r>
          </w:p>
        </w:tc>
      </w:tr>
      <w:tr w:rsidR="00D02D0F" w:rsidRPr="00820200" w:rsidTr="006D3BD6">
        <w:tc>
          <w:tcPr>
            <w:tcW w:w="2310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 xml:space="preserve">Usually early to mid. </w:t>
            </w:r>
            <w:r w:rsidR="002A3B6E">
              <w:rPr>
                <w:b/>
              </w:rPr>
              <w:t xml:space="preserve"> </w:t>
            </w:r>
            <w:proofErr w:type="gramStart"/>
            <w:r w:rsidR="002A3B6E">
              <w:rPr>
                <w:b/>
              </w:rPr>
              <w:t>to</w:t>
            </w:r>
            <w:proofErr w:type="gramEnd"/>
            <w:r w:rsidR="002A3B6E">
              <w:rPr>
                <w:b/>
              </w:rPr>
              <w:t xml:space="preserve"> late </w:t>
            </w:r>
            <w:r w:rsidRPr="00820200">
              <w:rPr>
                <w:b/>
              </w:rPr>
              <w:t xml:space="preserve">Feb. </w:t>
            </w:r>
            <w:r w:rsidR="002A3B6E">
              <w:rPr>
                <w:b/>
              </w:rPr>
              <w:t xml:space="preserve"> (</w:t>
            </w:r>
            <w:proofErr w:type="gramStart"/>
            <w:r w:rsidR="002A3B6E">
              <w:rPr>
                <w:b/>
              </w:rPr>
              <w:t>not</w:t>
            </w:r>
            <w:proofErr w:type="gramEnd"/>
            <w:r w:rsidR="002A3B6E">
              <w:rPr>
                <w:b/>
              </w:rPr>
              <w:t xml:space="preserve"> yet posted)</w:t>
            </w:r>
          </w:p>
          <w:p w:rsidR="00D02D0F" w:rsidRPr="00820200" w:rsidRDefault="00D02D0F" w:rsidP="006D3BD6">
            <w:pPr>
              <w:rPr>
                <w:b/>
              </w:rPr>
            </w:pPr>
          </w:p>
        </w:tc>
        <w:tc>
          <w:tcPr>
            <w:tcW w:w="5109" w:type="dxa"/>
          </w:tcPr>
          <w:p w:rsidR="00D02D0F" w:rsidRPr="007102A8" w:rsidRDefault="00D02D0F" w:rsidP="006D3BD6">
            <w:pPr>
              <w:rPr>
                <w:b/>
                <w:color w:val="008000"/>
              </w:rPr>
            </w:pPr>
            <w:hyperlink r:id="rId41" w:history="1">
              <w:r w:rsidRPr="007102A8">
                <w:rPr>
                  <w:rStyle w:val="Hyperlink"/>
                  <w:color w:val="008000"/>
                </w:rPr>
                <w:t>Dean of Social Science Research Travel Fund</w:t>
              </w:r>
            </w:hyperlink>
            <w:r w:rsidRPr="007102A8">
              <w:rPr>
                <w:rStyle w:val="Hyperlink"/>
                <w:color w:val="008000"/>
              </w:rPr>
              <w:t>*</w:t>
            </w:r>
          </w:p>
          <w:p w:rsidR="00D02D0F" w:rsidRPr="00820200" w:rsidRDefault="00D02D0F" w:rsidP="006D3BD6">
            <w:pPr>
              <w:rPr>
                <w:color w:val="000000"/>
              </w:rPr>
            </w:pPr>
            <w:r w:rsidRPr="00820200">
              <w:rPr>
                <w:color w:val="000000"/>
              </w:rPr>
              <w:t> </w:t>
            </w:r>
            <w:hyperlink r:id="rId42" w:history="1">
              <w:r w:rsidRPr="00820200">
                <w:rPr>
                  <w:rStyle w:val="Hyperlink"/>
                  <w:color w:val="1388CD"/>
                </w:rPr>
                <w:t>FAQ page</w:t>
              </w:r>
            </w:hyperlink>
          </w:p>
          <w:p w:rsidR="00D02D0F" w:rsidRPr="00820200" w:rsidRDefault="00D02D0F" w:rsidP="006D3BD6">
            <w:pPr>
              <w:rPr>
                <w:color w:val="000000"/>
              </w:rPr>
            </w:pPr>
            <w:r w:rsidRPr="00820200">
              <w:rPr>
                <w:color w:val="000000"/>
              </w:rPr>
              <w:t xml:space="preserve">Additional questions: </w:t>
            </w:r>
            <w:hyperlink r:id="rId43" w:history="1">
              <w:r w:rsidRPr="00820200">
                <w:rPr>
                  <w:rStyle w:val="s2"/>
                  <w:color w:val="1388CD"/>
                </w:rPr>
                <w:t>ssdean@ucsd.edu</w:t>
              </w:r>
            </w:hyperlink>
            <w:r w:rsidRPr="00820200">
              <w:rPr>
                <w:color w:val="000000"/>
              </w:rPr>
              <w:t> </w:t>
            </w:r>
          </w:p>
          <w:p w:rsidR="00D02D0F" w:rsidRPr="00820200" w:rsidRDefault="00D02D0F" w:rsidP="006D3BD6">
            <w:pPr>
              <w:rPr>
                <w:b/>
              </w:rPr>
            </w:pPr>
            <w:proofErr w:type="gramStart"/>
            <w:r w:rsidRPr="00820200">
              <w:rPr>
                <w:color w:val="000000"/>
              </w:rPr>
              <w:t>or</w:t>
            </w:r>
            <w:proofErr w:type="gramEnd"/>
            <w:r w:rsidRPr="00820200">
              <w:rPr>
                <w:color w:val="000000"/>
              </w:rPr>
              <w:t xml:space="preserve"> call (858) 534-6073.</w:t>
            </w:r>
          </w:p>
        </w:tc>
        <w:tc>
          <w:tcPr>
            <w:tcW w:w="2034" w:type="dxa"/>
          </w:tcPr>
          <w:p w:rsidR="00D02D0F" w:rsidRPr="00820200" w:rsidRDefault="00D02D0F" w:rsidP="006D3BD6">
            <w:pPr>
              <w:rPr>
                <w:color w:val="000000"/>
              </w:rPr>
            </w:pPr>
            <w:r w:rsidRPr="00820200">
              <w:rPr>
                <w:color w:val="000000"/>
              </w:rPr>
              <w:t>All graduate students in good standing within the division.</w:t>
            </w:r>
          </w:p>
          <w:p w:rsidR="00D02D0F" w:rsidRPr="00820200" w:rsidRDefault="00D02D0F" w:rsidP="006D3BD6">
            <w:pPr>
              <w:rPr>
                <w:color w:val="000000"/>
              </w:rPr>
            </w:pPr>
            <w:r w:rsidRPr="00820200">
              <w:rPr>
                <w:color w:val="000000"/>
              </w:rPr>
              <w:t xml:space="preserve">Typically may be awarded retroactively for travel from July 2013, but all travel must be completed </w:t>
            </w:r>
            <w:r w:rsidRPr="00820200">
              <w:rPr>
                <w:color w:val="000000"/>
              </w:rPr>
              <w:lastRenderedPageBreak/>
              <w:t>by October 2014.</w:t>
            </w:r>
          </w:p>
        </w:tc>
        <w:tc>
          <w:tcPr>
            <w:tcW w:w="1877" w:type="dxa"/>
          </w:tcPr>
          <w:p w:rsidR="00D02D0F" w:rsidRPr="00820200" w:rsidRDefault="00D02D0F" w:rsidP="006D3BD6">
            <w:r w:rsidRPr="00820200">
              <w:rPr>
                <w:color w:val="000000"/>
              </w:rPr>
              <w:lastRenderedPageBreak/>
              <w:t>At most, the equivalent of coach airfare.</w:t>
            </w:r>
          </w:p>
        </w:tc>
        <w:tc>
          <w:tcPr>
            <w:tcW w:w="1667" w:type="dxa"/>
            <w:gridSpan w:val="2"/>
          </w:tcPr>
          <w:p w:rsidR="00D02D0F" w:rsidRPr="00820200" w:rsidRDefault="00D02D0F" w:rsidP="006D3BD6">
            <w:r w:rsidRPr="00820200">
              <w:rPr>
                <w:color w:val="000000"/>
              </w:rPr>
              <w:t xml:space="preserve">Presenting research papers or posters at meetings organized by professional societies, universities, institutes, or </w:t>
            </w:r>
            <w:r w:rsidRPr="00820200">
              <w:rPr>
                <w:color w:val="000000"/>
              </w:rPr>
              <w:lastRenderedPageBreak/>
              <w:t>other academic organizations, or fieldwork.</w:t>
            </w:r>
          </w:p>
        </w:tc>
        <w:tc>
          <w:tcPr>
            <w:tcW w:w="2861" w:type="dxa"/>
          </w:tcPr>
          <w:p w:rsidR="00D02D0F" w:rsidRPr="00820200" w:rsidRDefault="00D02D0F" w:rsidP="006D3BD6">
            <w:r w:rsidRPr="00820200">
              <w:rPr>
                <w:color w:val="000000"/>
              </w:rPr>
              <w:lastRenderedPageBreak/>
              <w:t>Abstract of the paper to be presented at the conference or a one-page description of the field research, a quote for the lowest available airfare, IRB application or approval (if applicable), and a letter of recommendation from a faculty advisor.</w:t>
            </w:r>
          </w:p>
        </w:tc>
      </w:tr>
      <w:tr w:rsidR="00D02D0F" w:rsidRPr="00820200" w:rsidTr="006D3BD6">
        <w:tc>
          <w:tcPr>
            <w:tcW w:w="2310" w:type="dxa"/>
          </w:tcPr>
          <w:p w:rsidR="00D02D0F" w:rsidRPr="00820200" w:rsidRDefault="007275B4" w:rsidP="007275B4">
            <w:r>
              <w:rPr>
                <w:b/>
              </w:rPr>
              <w:lastRenderedPageBreak/>
              <w:t>If available, d</w:t>
            </w:r>
            <w:r w:rsidR="00D02D0F" w:rsidRPr="00820200">
              <w:rPr>
                <w:b/>
              </w:rPr>
              <w:t xml:space="preserve">eadline is usually </w:t>
            </w:r>
            <w:r w:rsidR="00D02D0F" w:rsidRPr="00820200" w:rsidDel="003726D9">
              <w:rPr>
                <w:b/>
              </w:rPr>
              <w:t xml:space="preserve">Feb. </w:t>
            </w:r>
            <w:r w:rsidR="00D02D0F" w:rsidRPr="00820200">
              <w:rPr>
                <w:b/>
              </w:rPr>
              <w:t xml:space="preserve">or March.  </w:t>
            </w:r>
            <w:r w:rsidR="00D02D0F">
              <w:t>(Check website for updates.</w:t>
            </w:r>
            <w:r w:rsidR="00B468FC">
              <w:t xml:space="preserve"> Currently they say</w:t>
            </w:r>
            <w:r>
              <w:t xml:space="preserve"> no funding for 2016 – 17.</w:t>
            </w:r>
            <w:r w:rsidR="00B468FC">
              <w:t>)</w:t>
            </w:r>
          </w:p>
        </w:tc>
        <w:tc>
          <w:tcPr>
            <w:tcW w:w="5109" w:type="dxa"/>
          </w:tcPr>
          <w:p w:rsidR="00D02D0F" w:rsidRPr="00820200" w:rsidRDefault="00D02D0F" w:rsidP="006D3BD6">
            <w:pPr>
              <w:rPr>
                <w:color w:val="000000"/>
                <w:u w:val="single"/>
              </w:rPr>
            </w:pPr>
          </w:p>
          <w:p w:rsidR="00D02D0F" w:rsidRDefault="00D02D0F" w:rsidP="006D3BD6">
            <w:pPr>
              <w:rPr>
                <w:rStyle w:val="Hyperlink"/>
              </w:rPr>
            </w:pPr>
          </w:p>
          <w:p w:rsidR="007275B4" w:rsidRDefault="007275B4" w:rsidP="006D3BD6">
            <w:pPr>
              <w:rPr>
                <w:rStyle w:val="Hyperlink"/>
              </w:rPr>
            </w:pPr>
          </w:p>
          <w:p w:rsidR="007275B4" w:rsidRPr="00820200" w:rsidRDefault="007275B4" w:rsidP="006D3BD6">
            <w:pPr>
              <w:rPr>
                <w:color w:val="000000"/>
                <w:u w:val="single"/>
              </w:rPr>
            </w:pPr>
            <w:hyperlink r:id="rId44" w:history="1">
              <w:r w:rsidRPr="007275B4">
                <w:rPr>
                  <w:rStyle w:val="Hyperlink"/>
                </w:rPr>
                <w:t>IGCC Fellowship</w:t>
              </w:r>
            </w:hyperlink>
            <w:r>
              <w:rPr>
                <w:color w:val="000000"/>
                <w:u w:val="single"/>
              </w:rPr>
              <w:t>s</w:t>
            </w:r>
          </w:p>
          <w:p w:rsidR="00D02D0F" w:rsidRPr="00820200" w:rsidRDefault="00D02D0F" w:rsidP="006D3BD6"/>
        </w:tc>
        <w:tc>
          <w:tcPr>
            <w:tcW w:w="2034" w:type="dxa"/>
          </w:tcPr>
          <w:p w:rsidR="00D02D0F" w:rsidRPr="00820200" w:rsidRDefault="00D02D0F" w:rsidP="006D3BD6">
            <w:r w:rsidRPr="00820200">
              <w:t>Must advance to candidacy by the June prior to receipt of award.</w:t>
            </w:r>
          </w:p>
          <w:p w:rsidR="00D02D0F" w:rsidRPr="00820200" w:rsidRDefault="00D02D0F" w:rsidP="006D3BD6">
            <w:r w:rsidRPr="00820200">
              <w:t xml:space="preserve">Currently being offered every other year. </w:t>
            </w:r>
          </w:p>
        </w:tc>
        <w:tc>
          <w:tcPr>
            <w:tcW w:w="2105" w:type="dxa"/>
            <w:gridSpan w:val="2"/>
          </w:tcPr>
          <w:p w:rsidR="00D02D0F" w:rsidRPr="00820200" w:rsidRDefault="00D02D0F" w:rsidP="006D3BD6">
            <w:r w:rsidRPr="00820200">
              <w:t>$16,000 - $20,000</w:t>
            </w:r>
          </w:p>
        </w:tc>
        <w:tc>
          <w:tcPr>
            <w:tcW w:w="1439" w:type="dxa"/>
          </w:tcPr>
          <w:p w:rsidR="00D02D0F" w:rsidRPr="00820200" w:rsidRDefault="00D02D0F" w:rsidP="006D3BD6">
            <w:r w:rsidRPr="00820200">
              <w:t>9 months</w:t>
            </w:r>
          </w:p>
          <w:p w:rsidR="00D02D0F" w:rsidRPr="00820200" w:rsidRDefault="00D02D0F" w:rsidP="006D3BD6">
            <w:r w:rsidRPr="00820200">
              <w:t xml:space="preserve">(Oct. – June) </w:t>
            </w:r>
          </w:p>
        </w:tc>
        <w:tc>
          <w:tcPr>
            <w:tcW w:w="2861" w:type="dxa"/>
          </w:tcPr>
          <w:p w:rsidR="00D02D0F" w:rsidRPr="00820200" w:rsidRDefault="00D02D0F" w:rsidP="006D3BD6">
            <w:r w:rsidRPr="00820200">
              <w:t>International conflict, cooperation. (See website.)</w:t>
            </w:r>
          </w:p>
        </w:tc>
      </w:tr>
      <w:tr w:rsidR="00D02D0F" w:rsidRPr="00820200" w:rsidTr="006D3BD6">
        <w:tc>
          <w:tcPr>
            <w:tcW w:w="2310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 xml:space="preserve">Usually early to mid March </w:t>
            </w:r>
            <w:r w:rsidRPr="00820200">
              <w:t xml:space="preserve">(prior to beginning grad. </w:t>
            </w:r>
            <w:proofErr w:type="spellStart"/>
            <w:r w:rsidRPr="00820200">
              <w:t>prog</w:t>
            </w:r>
            <w:proofErr w:type="spellEnd"/>
            <w:r w:rsidRPr="00820200">
              <w:t>.)</w:t>
            </w:r>
          </w:p>
        </w:tc>
        <w:tc>
          <w:tcPr>
            <w:tcW w:w="5109" w:type="dxa"/>
          </w:tcPr>
          <w:p w:rsidR="00BA0A77" w:rsidRDefault="00BA0A77" w:rsidP="006D3BD6">
            <w:pPr>
              <w:rPr>
                <w:rStyle w:val="Hyperlink"/>
                <w:rFonts w:eastAsia="Times"/>
              </w:rPr>
            </w:pPr>
          </w:p>
          <w:p w:rsidR="00BA0A77" w:rsidRPr="00820200" w:rsidRDefault="00BA0A77" w:rsidP="006D3BD6">
            <w:pPr>
              <w:rPr>
                <w:rFonts w:eastAsia="Times"/>
                <w:color w:val="000000"/>
              </w:rPr>
            </w:pPr>
            <w:hyperlink r:id="rId45" w:history="1">
              <w:r w:rsidRPr="00BA0A77">
                <w:rPr>
                  <w:rStyle w:val="Hyperlink"/>
                  <w:rFonts w:eastAsia="Times"/>
                </w:rPr>
                <w:t xml:space="preserve"> San Diego and </w:t>
              </w:r>
              <w:proofErr w:type="spellStart"/>
              <w:r w:rsidRPr="00BA0A77">
                <w:rPr>
                  <w:rStyle w:val="Hyperlink"/>
                  <w:rFonts w:eastAsia="Times"/>
                </w:rPr>
                <w:t>Cota</w:t>
              </w:r>
              <w:proofErr w:type="spellEnd"/>
              <w:r w:rsidRPr="00BA0A77">
                <w:rPr>
                  <w:rStyle w:val="Hyperlink"/>
                  <w:rFonts w:eastAsia="Times"/>
                </w:rPr>
                <w:t xml:space="preserve"> Robles Fellowship Program</w:t>
              </w:r>
            </w:hyperlink>
          </w:p>
          <w:p w:rsidR="00D02D0F" w:rsidRPr="00820200" w:rsidRDefault="00D02D0F" w:rsidP="006D3BD6">
            <w:pPr>
              <w:keepNext/>
              <w:keepLines/>
              <w:spacing w:before="200"/>
              <w:outlineLvl w:val="4"/>
              <w:rPr>
                <w:rFonts w:eastAsia="Times"/>
                <w:color w:val="000000"/>
                <w:u w:val="single"/>
              </w:rPr>
            </w:pPr>
          </w:p>
        </w:tc>
        <w:tc>
          <w:tcPr>
            <w:tcW w:w="2034" w:type="dxa"/>
          </w:tcPr>
          <w:p w:rsidR="00D02D0F" w:rsidRPr="00820200" w:rsidRDefault="00D02D0F" w:rsidP="006D3BD6">
            <w:r w:rsidRPr="00820200">
              <w:t>Apply at time of online application for UCSD admission. Promotes diversity.</w:t>
            </w:r>
          </w:p>
        </w:tc>
        <w:tc>
          <w:tcPr>
            <w:tcW w:w="1877" w:type="dxa"/>
          </w:tcPr>
          <w:p w:rsidR="00D02D0F" w:rsidRPr="00820200" w:rsidRDefault="00D02D0F" w:rsidP="006D3BD6">
            <w:r w:rsidRPr="00820200">
              <w:rPr>
                <w:color w:val="000000"/>
              </w:rPr>
              <w:t xml:space="preserve">$13,000 - $15,000/yr., plus tuition (first year) and fees. </w:t>
            </w:r>
          </w:p>
        </w:tc>
        <w:tc>
          <w:tcPr>
            <w:tcW w:w="1667" w:type="dxa"/>
            <w:gridSpan w:val="2"/>
          </w:tcPr>
          <w:p w:rsidR="00D02D0F" w:rsidRPr="00820200" w:rsidRDefault="00D02D0F" w:rsidP="006D3BD6">
            <w:r w:rsidRPr="00820200">
              <w:t>4 years</w:t>
            </w:r>
          </w:p>
        </w:tc>
        <w:tc>
          <w:tcPr>
            <w:tcW w:w="2861" w:type="dxa"/>
          </w:tcPr>
          <w:p w:rsidR="00D02D0F" w:rsidRPr="00820200" w:rsidRDefault="00D02D0F" w:rsidP="006D3BD6">
            <w:r w:rsidRPr="00820200" w:rsidDel="003726D9">
              <w:t>Open.</w:t>
            </w:r>
          </w:p>
        </w:tc>
      </w:tr>
    </w:tbl>
    <w:p w:rsidR="00D02D0F" w:rsidRPr="00820200" w:rsidRDefault="00D02D0F" w:rsidP="00D02D0F"/>
    <w:p w:rsidR="00D02D0F" w:rsidRPr="00820200" w:rsidRDefault="00D02D0F" w:rsidP="00D02D0F">
      <w:pPr>
        <w:rPr>
          <w:b/>
        </w:rPr>
      </w:pPr>
    </w:p>
    <w:p w:rsidR="00D02D0F" w:rsidRPr="00820200" w:rsidRDefault="00D02D0F" w:rsidP="00D02D0F">
      <w:pPr>
        <w:rPr>
          <w:b/>
        </w:rPr>
      </w:pPr>
    </w:p>
    <w:p w:rsidR="00D02D0F" w:rsidRPr="006118B3" w:rsidRDefault="00D02D0F" w:rsidP="00D02D0F">
      <w:pPr>
        <w:rPr>
          <w:b/>
          <w:sz w:val="28"/>
          <w:szCs w:val="28"/>
        </w:rPr>
      </w:pPr>
      <w:r w:rsidRPr="006118B3">
        <w:rPr>
          <w:b/>
          <w:sz w:val="28"/>
          <w:szCs w:val="28"/>
        </w:rPr>
        <w:t>SPRING QUARTER</w:t>
      </w:r>
    </w:p>
    <w:tbl>
      <w:tblPr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6136"/>
        <w:gridCol w:w="2376"/>
        <w:gridCol w:w="1811"/>
        <w:gridCol w:w="1932"/>
        <w:gridCol w:w="2208"/>
      </w:tblGrid>
      <w:tr w:rsidR="00DD380E" w:rsidRPr="00820200" w:rsidDel="003726D9" w:rsidTr="00DD380E">
        <w:tc>
          <w:tcPr>
            <w:tcW w:w="1637" w:type="dxa"/>
          </w:tcPr>
          <w:p w:rsidR="00DD380E" w:rsidRDefault="00DD380E" w:rsidP="006D3BD6">
            <w:pPr>
              <w:rPr>
                <w:b/>
              </w:rPr>
            </w:pPr>
            <w:r>
              <w:rPr>
                <w:b/>
              </w:rPr>
              <w:t>Usually late April. Check site for updates.</w:t>
            </w:r>
          </w:p>
          <w:p w:rsidR="00DD380E" w:rsidRDefault="00DD380E" w:rsidP="006D3BD6">
            <w:pPr>
              <w:rPr>
                <w:b/>
              </w:rPr>
            </w:pPr>
          </w:p>
          <w:p w:rsidR="00DD380E" w:rsidRPr="00820200" w:rsidRDefault="00DD380E" w:rsidP="006D3BD6">
            <w:pPr>
              <w:rPr>
                <w:b/>
              </w:rPr>
            </w:pPr>
          </w:p>
        </w:tc>
        <w:tc>
          <w:tcPr>
            <w:tcW w:w="6136" w:type="dxa"/>
          </w:tcPr>
          <w:p w:rsidR="00DD380E" w:rsidRPr="007102A8" w:rsidDel="003726D9" w:rsidRDefault="00DD380E" w:rsidP="006D3BD6">
            <w:pPr>
              <w:rPr>
                <w:color w:val="008000"/>
              </w:rPr>
            </w:pPr>
            <w:hyperlink r:id="rId46" w:history="1">
              <w:r w:rsidRPr="007102A8">
                <w:rPr>
                  <w:rStyle w:val="Hyperlink"/>
                  <w:color w:val="008000"/>
                </w:rPr>
                <w:t>Fulbright-Hays Doctoral Dissertation Research Abroad</w:t>
              </w:r>
            </w:hyperlink>
            <w:r w:rsidRPr="007102A8">
              <w:rPr>
                <w:rStyle w:val="Hyperlink"/>
                <w:color w:val="008000"/>
              </w:rPr>
              <w:t>*</w:t>
            </w:r>
          </w:p>
        </w:tc>
        <w:tc>
          <w:tcPr>
            <w:tcW w:w="2376" w:type="dxa"/>
          </w:tcPr>
          <w:p w:rsidR="00DD380E" w:rsidRPr="00820200" w:rsidRDefault="00DD380E" w:rsidP="006D3BD6">
            <w:pPr>
              <w:rPr>
                <w:rFonts w:eastAsia="Times"/>
                <w:color w:val="000000"/>
              </w:rPr>
            </w:pPr>
            <w:r w:rsidRPr="00820200">
              <w:t xml:space="preserve">Apply through </w:t>
            </w:r>
            <w:r>
              <w:t>Grad Division</w:t>
            </w:r>
            <w:r w:rsidRPr="00820200">
              <w:t>.  Please contact</w:t>
            </w:r>
            <w:r w:rsidR="00CF5DBF">
              <w:rPr>
                <w:rFonts w:eastAsia="Times"/>
                <w:color w:val="000000"/>
              </w:rPr>
              <w:t xml:space="preserve"> Mara Lopez</w:t>
            </w:r>
            <w:r w:rsidRPr="00820200">
              <w:rPr>
                <w:rFonts w:eastAsia="Times"/>
                <w:color w:val="000000"/>
              </w:rPr>
              <w:t xml:space="preserve">, </w:t>
            </w:r>
            <w:r>
              <w:rPr>
                <w:rFonts w:eastAsia="Times"/>
                <w:color w:val="000000"/>
              </w:rPr>
              <w:t>Grad Division</w:t>
            </w:r>
            <w:r w:rsidRPr="00820200">
              <w:rPr>
                <w:rFonts w:eastAsia="Times"/>
                <w:color w:val="000000"/>
              </w:rPr>
              <w:t xml:space="preserve">:  </w:t>
            </w:r>
          </w:p>
          <w:p w:rsidR="00DD380E" w:rsidRPr="00820200" w:rsidDel="003726D9" w:rsidRDefault="00DD380E" w:rsidP="006D3BD6">
            <w:pPr>
              <w:rPr>
                <w:rFonts w:eastAsia="Times"/>
                <w:color w:val="000000"/>
              </w:rPr>
            </w:pPr>
            <w:r w:rsidRPr="00820200">
              <w:rPr>
                <w:rFonts w:eastAsia="Times"/>
                <w:color w:val="000000"/>
              </w:rPr>
              <w:t>822-2938, or gradadvisor@ucsd.edu</w:t>
            </w:r>
          </w:p>
        </w:tc>
        <w:tc>
          <w:tcPr>
            <w:tcW w:w="1811" w:type="dxa"/>
          </w:tcPr>
          <w:p w:rsidR="00DD380E" w:rsidRPr="00820200" w:rsidRDefault="00DD380E" w:rsidP="006D3BD6">
            <w:pPr>
              <w:spacing w:before="100" w:beforeAutospacing="1" w:after="100" w:afterAutospacing="1"/>
            </w:pPr>
            <w:r w:rsidRPr="00820200">
              <w:t xml:space="preserve">Travel expenses; maintenance and dependents allowances based on the cost of living; research related expenses; health and accident insurance; $100.00 </w:t>
            </w:r>
            <w:r w:rsidRPr="00820200">
              <w:lastRenderedPageBreak/>
              <w:t>administrative fee to applicant institution.</w:t>
            </w:r>
          </w:p>
          <w:p w:rsidR="00DD380E" w:rsidRPr="00820200" w:rsidDel="003726D9" w:rsidRDefault="00DD380E" w:rsidP="006D3BD6"/>
        </w:tc>
        <w:tc>
          <w:tcPr>
            <w:tcW w:w="1932" w:type="dxa"/>
          </w:tcPr>
          <w:p w:rsidR="00DD380E" w:rsidRPr="00820200" w:rsidDel="003726D9" w:rsidRDefault="00DD380E" w:rsidP="006D3BD6">
            <w:r w:rsidRPr="00820200">
              <w:lastRenderedPageBreak/>
              <w:t xml:space="preserve"> 6- 12 mos.</w:t>
            </w:r>
          </w:p>
        </w:tc>
        <w:tc>
          <w:tcPr>
            <w:tcW w:w="2208" w:type="dxa"/>
          </w:tcPr>
          <w:p w:rsidR="00DD380E" w:rsidRPr="00820200" w:rsidDel="003726D9" w:rsidRDefault="00DD380E" w:rsidP="006D3BD6">
            <w:r w:rsidRPr="00820200">
              <w:t xml:space="preserve">Funds individual doctoral students who conduct research in other countries, in modern foreign languages and area studies. Projects deepen research knowledge on and help the nation develop capability in areas </w:t>
            </w:r>
            <w:r w:rsidRPr="00820200">
              <w:lastRenderedPageBreak/>
              <w:t>of the world not generally included in U.S. curricula. Projects focusing on Western Europe are not supported.</w:t>
            </w:r>
          </w:p>
        </w:tc>
      </w:tr>
      <w:tr w:rsidR="00D02D0F" w:rsidRPr="00820200" w:rsidTr="00DD380E">
        <w:tc>
          <w:tcPr>
            <w:tcW w:w="1637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lastRenderedPageBreak/>
              <w:t xml:space="preserve">Typically mid May </w:t>
            </w:r>
            <w:r w:rsidRPr="00820200">
              <w:t>each year.</w:t>
            </w:r>
          </w:p>
        </w:tc>
        <w:tc>
          <w:tcPr>
            <w:tcW w:w="6136" w:type="dxa"/>
          </w:tcPr>
          <w:p w:rsidR="00D02D0F" w:rsidRDefault="00BA0A77" w:rsidP="00BA0A77">
            <w:r>
              <w:t xml:space="preserve"> </w:t>
            </w:r>
          </w:p>
          <w:p w:rsidR="00BA0A77" w:rsidRDefault="00BA0A77" w:rsidP="00BA0A77"/>
          <w:p w:rsidR="00BA0A77" w:rsidRPr="00820200" w:rsidRDefault="00BA0A77" w:rsidP="008729FD">
            <w:pPr>
              <w:rPr>
                <w:color w:val="000000"/>
                <w:u w:val="single"/>
              </w:rPr>
            </w:pPr>
            <w:r w:rsidRPr="008729FD">
              <w:rPr>
                <w:color w:val="000000"/>
                <w:u w:val="single"/>
              </w:rPr>
              <w:t xml:space="preserve"> </w:t>
            </w:r>
            <w:hyperlink r:id="rId47" w:history="1">
              <w:r w:rsidRPr="008729FD">
                <w:rPr>
                  <w:rStyle w:val="Hyperlink"/>
                </w:rPr>
                <w:t>UC President</w:t>
              </w:r>
              <w:r w:rsidR="008729FD" w:rsidRPr="008729FD">
                <w:rPr>
                  <w:rStyle w:val="Hyperlink"/>
                </w:rPr>
                <w:t>s Dissertation Year Fellowship</w:t>
              </w:r>
            </w:hyperlink>
          </w:p>
        </w:tc>
        <w:tc>
          <w:tcPr>
            <w:tcW w:w="2376" w:type="dxa"/>
          </w:tcPr>
          <w:p w:rsidR="00D02D0F" w:rsidRPr="00820200" w:rsidRDefault="00D02D0F" w:rsidP="006D3BD6">
            <w:proofErr w:type="spellStart"/>
            <w:r w:rsidRPr="00820200">
              <w:t>Edu</w:t>
            </w:r>
            <w:proofErr w:type="spellEnd"/>
            <w:r w:rsidRPr="00820200">
              <w:t xml:space="preserve">. </w:t>
            </w:r>
            <w:proofErr w:type="gramStart"/>
            <w:r w:rsidRPr="00820200">
              <w:t>or</w:t>
            </w:r>
            <w:proofErr w:type="gramEnd"/>
            <w:r w:rsidRPr="00820200">
              <w:t xml:space="preserve"> econ. </w:t>
            </w:r>
            <w:proofErr w:type="gramStart"/>
            <w:r w:rsidRPr="00820200">
              <w:t>disadvantaged</w:t>
            </w:r>
            <w:proofErr w:type="gramEnd"/>
            <w:r w:rsidRPr="00820200">
              <w:t>; or</w:t>
            </w:r>
          </w:p>
          <w:p w:rsidR="00D02D0F" w:rsidRPr="00820200" w:rsidRDefault="00D02D0F" w:rsidP="006D3BD6">
            <w:proofErr w:type="gramStart"/>
            <w:r w:rsidRPr="00820200" w:rsidDel="003726D9">
              <w:t>r</w:t>
            </w:r>
            <w:r w:rsidRPr="00820200">
              <w:t>esearch</w:t>
            </w:r>
            <w:proofErr w:type="gramEnd"/>
            <w:r w:rsidRPr="00820200">
              <w:t xml:space="preserve"> focused on disadvantaged; or commitment to </w:t>
            </w:r>
            <w:proofErr w:type="spellStart"/>
            <w:r w:rsidRPr="00820200">
              <w:t>univ.</w:t>
            </w:r>
            <w:proofErr w:type="spellEnd"/>
            <w:r w:rsidRPr="00820200">
              <w:t xml:space="preserve"> teaching &amp; research career. Final year of PhD.</w:t>
            </w:r>
          </w:p>
        </w:tc>
        <w:tc>
          <w:tcPr>
            <w:tcW w:w="1811" w:type="dxa"/>
          </w:tcPr>
          <w:p w:rsidR="00D02D0F" w:rsidRPr="00820200" w:rsidRDefault="00D02D0F" w:rsidP="006D3BD6">
            <w:r w:rsidRPr="00820200">
              <w:t>$18,000, plus research/travel allowance of $490.00</w:t>
            </w:r>
          </w:p>
        </w:tc>
        <w:tc>
          <w:tcPr>
            <w:tcW w:w="1932" w:type="dxa"/>
          </w:tcPr>
          <w:p w:rsidR="00D02D0F" w:rsidRPr="00820200" w:rsidRDefault="00D02D0F" w:rsidP="006D3BD6">
            <w:r w:rsidRPr="00820200">
              <w:t>July 1 – June 30</w:t>
            </w:r>
          </w:p>
        </w:tc>
        <w:tc>
          <w:tcPr>
            <w:tcW w:w="2208" w:type="dxa"/>
          </w:tcPr>
          <w:p w:rsidR="00D02D0F" w:rsidRPr="00820200" w:rsidRDefault="00D02D0F" w:rsidP="006D3BD6">
            <w:r w:rsidRPr="00820200">
              <w:t>See website.</w:t>
            </w:r>
          </w:p>
        </w:tc>
      </w:tr>
      <w:tr w:rsidR="00D02D0F" w:rsidRPr="00820200" w:rsidTr="00DD380E">
        <w:tc>
          <w:tcPr>
            <w:tcW w:w="1637" w:type="dxa"/>
          </w:tcPr>
          <w:p w:rsidR="00D02D0F" w:rsidRPr="00820200" w:rsidRDefault="00D02D0F" w:rsidP="006D3BD6">
            <w:pPr>
              <w:rPr>
                <w:b/>
              </w:rPr>
            </w:pPr>
            <w:r w:rsidRPr="00820200">
              <w:rPr>
                <w:b/>
              </w:rPr>
              <w:t xml:space="preserve">Typically mid May </w:t>
            </w:r>
            <w:r w:rsidRPr="00820200">
              <w:t>each year.</w:t>
            </w:r>
          </w:p>
        </w:tc>
        <w:tc>
          <w:tcPr>
            <w:tcW w:w="6136" w:type="dxa"/>
          </w:tcPr>
          <w:p w:rsidR="00D02D0F" w:rsidRPr="00820200" w:rsidRDefault="00D02D0F" w:rsidP="006D3BD6">
            <w:pPr>
              <w:rPr>
                <w:color w:val="000000"/>
                <w:u w:val="single"/>
              </w:rPr>
            </w:pPr>
            <w:hyperlink r:id="rId48" w:history="1">
              <w:r w:rsidRPr="00820200">
                <w:rPr>
                  <w:rStyle w:val="Hyperlink"/>
                </w:rPr>
                <w:t>Fletcher Jones Fellowships</w:t>
              </w:r>
            </w:hyperlink>
          </w:p>
        </w:tc>
        <w:tc>
          <w:tcPr>
            <w:tcW w:w="2376" w:type="dxa"/>
          </w:tcPr>
          <w:p w:rsidR="00D02D0F" w:rsidRPr="00820200" w:rsidRDefault="00D02D0F" w:rsidP="006D3BD6">
            <w:r w:rsidRPr="00820200">
              <w:t>Economically disadvantaged. Final year of PhD.</w:t>
            </w:r>
          </w:p>
        </w:tc>
        <w:tc>
          <w:tcPr>
            <w:tcW w:w="1811" w:type="dxa"/>
          </w:tcPr>
          <w:p w:rsidR="00D02D0F" w:rsidRPr="00820200" w:rsidRDefault="00D02D0F" w:rsidP="006D3BD6">
            <w:r w:rsidRPr="00820200">
              <w:t>$20,000</w:t>
            </w:r>
          </w:p>
        </w:tc>
        <w:tc>
          <w:tcPr>
            <w:tcW w:w="1932" w:type="dxa"/>
          </w:tcPr>
          <w:p w:rsidR="00D02D0F" w:rsidRPr="00820200" w:rsidRDefault="00D02D0F" w:rsidP="006D3BD6">
            <w:r w:rsidRPr="00820200">
              <w:t>July 1 – June 30</w:t>
            </w:r>
          </w:p>
        </w:tc>
        <w:tc>
          <w:tcPr>
            <w:tcW w:w="2208" w:type="dxa"/>
          </w:tcPr>
          <w:p w:rsidR="00D02D0F" w:rsidRPr="00820200" w:rsidRDefault="00D02D0F" w:rsidP="006D3BD6">
            <w:r w:rsidRPr="00820200">
              <w:t>Open.</w:t>
            </w:r>
          </w:p>
        </w:tc>
      </w:tr>
      <w:tr w:rsidR="00D02D0F" w:rsidRPr="00820200" w:rsidTr="00DD380E">
        <w:tc>
          <w:tcPr>
            <w:tcW w:w="1637" w:type="dxa"/>
          </w:tcPr>
          <w:p w:rsidR="00D02D0F" w:rsidRPr="00820200" w:rsidRDefault="00D02D0F" w:rsidP="006D3BD6">
            <w:r w:rsidRPr="00820200">
              <w:rPr>
                <w:b/>
              </w:rPr>
              <w:t xml:space="preserve">Typically mid May </w:t>
            </w:r>
            <w:r w:rsidRPr="00820200">
              <w:t>each year.</w:t>
            </w:r>
          </w:p>
          <w:p w:rsidR="00D02D0F" w:rsidRPr="00820200" w:rsidRDefault="00D02D0F" w:rsidP="006D3BD6"/>
        </w:tc>
        <w:tc>
          <w:tcPr>
            <w:tcW w:w="6136" w:type="dxa"/>
          </w:tcPr>
          <w:p w:rsidR="00D02D0F" w:rsidRPr="00820200" w:rsidRDefault="008729FD" w:rsidP="006D3BD6">
            <w:pPr>
              <w:keepNext/>
              <w:keepLines/>
              <w:spacing w:beforeLines="1" w:before="2" w:beforeAutospacing="1" w:afterLines="1" w:after="2" w:afterAutospacing="1"/>
              <w:outlineLvl w:val="4"/>
              <w:rPr>
                <w:b/>
                <w:color w:val="000000"/>
                <w:u w:val="single"/>
              </w:rPr>
            </w:pPr>
            <w:hyperlink r:id="rId49" w:history="1">
              <w:r w:rsidRPr="008729FD">
                <w:rPr>
                  <w:rStyle w:val="Hyperlink"/>
                </w:rPr>
                <w:t>Jean Fort Dissertation Prize</w:t>
              </w:r>
            </w:hyperlink>
          </w:p>
        </w:tc>
        <w:tc>
          <w:tcPr>
            <w:tcW w:w="2376" w:type="dxa"/>
          </w:tcPr>
          <w:p w:rsidR="00D02D0F" w:rsidRPr="00820200" w:rsidRDefault="00D02D0F" w:rsidP="006D3BD6">
            <w:r w:rsidRPr="00820200">
              <w:t>Final year of PhD.  Contributes to “issue of humanitarian or public concern.”</w:t>
            </w:r>
          </w:p>
        </w:tc>
        <w:tc>
          <w:tcPr>
            <w:tcW w:w="1811" w:type="dxa"/>
          </w:tcPr>
          <w:p w:rsidR="00D02D0F" w:rsidRPr="00820200" w:rsidRDefault="00D02D0F" w:rsidP="006D3BD6">
            <w:r w:rsidRPr="00820200">
              <w:t>$400</w:t>
            </w:r>
          </w:p>
        </w:tc>
        <w:tc>
          <w:tcPr>
            <w:tcW w:w="1932" w:type="dxa"/>
          </w:tcPr>
          <w:p w:rsidR="00D02D0F" w:rsidRPr="00820200" w:rsidRDefault="00D02D0F" w:rsidP="006D3BD6">
            <w:proofErr w:type="gramStart"/>
            <w:r w:rsidRPr="00820200">
              <w:t>n</w:t>
            </w:r>
            <w:proofErr w:type="gramEnd"/>
            <w:r w:rsidRPr="00820200">
              <w:t>/a</w:t>
            </w:r>
          </w:p>
        </w:tc>
        <w:tc>
          <w:tcPr>
            <w:tcW w:w="2208" w:type="dxa"/>
          </w:tcPr>
          <w:p w:rsidR="00D02D0F" w:rsidRPr="00820200" w:rsidRDefault="00D02D0F" w:rsidP="006D3BD6">
            <w:r w:rsidRPr="00820200">
              <w:t>See website.</w:t>
            </w:r>
          </w:p>
        </w:tc>
      </w:tr>
      <w:tr w:rsidR="00D02D0F" w:rsidRPr="00820200" w:rsidTr="00DD380E">
        <w:tc>
          <w:tcPr>
            <w:tcW w:w="1637" w:type="dxa"/>
          </w:tcPr>
          <w:p w:rsidR="00D02D0F" w:rsidRPr="00820200" w:rsidRDefault="00D02D0F" w:rsidP="006D3BD6">
            <w:r w:rsidRPr="00820200">
              <w:t xml:space="preserve">Typically </w:t>
            </w:r>
            <w:r w:rsidRPr="00820200">
              <w:rPr>
                <w:b/>
              </w:rPr>
              <w:t xml:space="preserve">May or June deadline. </w:t>
            </w:r>
            <w:r w:rsidRPr="00820200">
              <w:t>Check website for updates</w:t>
            </w:r>
          </w:p>
        </w:tc>
        <w:tc>
          <w:tcPr>
            <w:tcW w:w="6136" w:type="dxa"/>
          </w:tcPr>
          <w:p w:rsidR="00D02D0F" w:rsidRPr="00820200" w:rsidRDefault="00D02D0F" w:rsidP="006D3BD6">
            <w:pPr>
              <w:rPr>
                <w:color w:val="000000"/>
              </w:rPr>
            </w:pPr>
            <w:hyperlink r:id="rId50" w:history="1">
              <w:r w:rsidRPr="00820200">
                <w:rPr>
                  <w:rStyle w:val="Hyperlink"/>
                </w:rPr>
                <w:t>MEXT Research Fellowships, Japan</w:t>
              </w:r>
            </w:hyperlink>
          </w:p>
        </w:tc>
        <w:tc>
          <w:tcPr>
            <w:tcW w:w="2376" w:type="dxa"/>
          </w:tcPr>
          <w:p w:rsidR="00D02D0F" w:rsidRPr="00820200" w:rsidRDefault="00D02D0F" w:rsidP="006D3BD6">
            <w:r w:rsidRPr="00820200" w:rsidDel="003726D9">
              <w:t>See website.</w:t>
            </w:r>
          </w:p>
        </w:tc>
        <w:tc>
          <w:tcPr>
            <w:tcW w:w="1811" w:type="dxa"/>
          </w:tcPr>
          <w:p w:rsidR="00D02D0F" w:rsidRPr="00820200" w:rsidRDefault="00D02D0F" w:rsidP="006D3BD6">
            <w:r w:rsidRPr="00820200">
              <w:t>$17,500/yr.</w:t>
            </w:r>
          </w:p>
        </w:tc>
        <w:tc>
          <w:tcPr>
            <w:tcW w:w="1932" w:type="dxa"/>
          </w:tcPr>
          <w:p w:rsidR="00D02D0F" w:rsidRPr="00820200" w:rsidRDefault="00D02D0F" w:rsidP="006D3BD6">
            <w:r w:rsidRPr="00820200">
              <w:t>18 – 24 months</w:t>
            </w:r>
          </w:p>
        </w:tc>
        <w:tc>
          <w:tcPr>
            <w:tcW w:w="2208" w:type="dxa"/>
          </w:tcPr>
          <w:p w:rsidR="00D02D0F" w:rsidRPr="00820200" w:rsidRDefault="00D02D0F" w:rsidP="006D3BD6">
            <w:r w:rsidRPr="00820200">
              <w:t>Japanese politics.</w:t>
            </w:r>
          </w:p>
        </w:tc>
      </w:tr>
    </w:tbl>
    <w:p w:rsidR="00D02D0F" w:rsidRPr="00282796" w:rsidRDefault="00D02D0F" w:rsidP="00D02D0F">
      <w:pPr>
        <w:rPr>
          <w:b/>
        </w:rPr>
      </w:pPr>
    </w:p>
    <w:p w:rsidR="00360F98" w:rsidRDefault="00360F98"/>
    <w:sectPr w:rsidR="00360F98" w:rsidSect="006B461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891"/>
    <w:multiLevelType w:val="hybridMultilevel"/>
    <w:tmpl w:val="C19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1A56"/>
    <w:multiLevelType w:val="hybridMultilevel"/>
    <w:tmpl w:val="1866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D37DB"/>
    <w:multiLevelType w:val="hybridMultilevel"/>
    <w:tmpl w:val="3C68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16763"/>
    <w:multiLevelType w:val="hybridMultilevel"/>
    <w:tmpl w:val="ACFCE5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F"/>
    <w:rsid w:val="0001448A"/>
    <w:rsid w:val="000818D4"/>
    <w:rsid w:val="000A244B"/>
    <w:rsid w:val="000E2363"/>
    <w:rsid w:val="000F1DC4"/>
    <w:rsid w:val="00122D13"/>
    <w:rsid w:val="00154CCD"/>
    <w:rsid w:val="00191480"/>
    <w:rsid w:val="00192083"/>
    <w:rsid w:val="001A453E"/>
    <w:rsid w:val="00202B1E"/>
    <w:rsid w:val="00235927"/>
    <w:rsid w:val="00256E89"/>
    <w:rsid w:val="002974DC"/>
    <w:rsid w:val="002A3B6E"/>
    <w:rsid w:val="002C16FF"/>
    <w:rsid w:val="00324C22"/>
    <w:rsid w:val="00360F98"/>
    <w:rsid w:val="00414739"/>
    <w:rsid w:val="004229FF"/>
    <w:rsid w:val="00445ADC"/>
    <w:rsid w:val="004E239C"/>
    <w:rsid w:val="004F2DBA"/>
    <w:rsid w:val="0060091A"/>
    <w:rsid w:val="0060574C"/>
    <w:rsid w:val="00651171"/>
    <w:rsid w:val="006B63D5"/>
    <w:rsid w:val="006E4D21"/>
    <w:rsid w:val="007275B4"/>
    <w:rsid w:val="007935DB"/>
    <w:rsid w:val="007C2F8D"/>
    <w:rsid w:val="008729FD"/>
    <w:rsid w:val="00951E2E"/>
    <w:rsid w:val="00966CC5"/>
    <w:rsid w:val="009970D7"/>
    <w:rsid w:val="00A068F2"/>
    <w:rsid w:val="00A40049"/>
    <w:rsid w:val="00A613D4"/>
    <w:rsid w:val="00B468FC"/>
    <w:rsid w:val="00B50618"/>
    <w:rsid w:val="00B73AFD"/>
    <w:rsid w:val="00B8612C"/>
    <w:rsid w:val="00BA0A77"/>
    <w:rsid w:val="00BD4E28"/>
    <w:rsid w:val="00C501FF"/>
    <w:rsid w:val="00C76341"/>
    <w:rsid w:val="00CF5DBF"/>
    <w:rsid w:val="00D02D0F"/>
    <w:rsid w:val="00D049CA"/>
    <w:rsid w:val="00D3447B"/>
    <w:rsid w:val="00DD380E"/>
    <w:rsid w:val="00E346DF"/>
    <w:rsid w:val="00EA5BFB"/>
    <w:rsid w:val="00EE058B"/>
    <w:rsid w:val="00F23712"/>
    <w:rsid w:val="00F3605C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32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24C22"/>
    <w:pPr>
      <w:spacing w:before="100" w:beforeAutospacing="1" w:after="100" w:afterAutospacing="1"/>
      <w:outlineLvl w:val="1"/>
    </w:pPr>
    <w:rPr>
      <w:rFonts w:ascii="Times" w:eastAsia="ＭＳ 明朝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D0F"/>
    <w:rPr>
      <w:color w:val="0000FF"/>
      <w:u w:val="single"/>
    </w:rPr>
  </w:style>
  <w:style w:type="paragraph" w:styleId="NormalWeb">
    <w:name w:val="Normal (Web)"/>
    <w:basedOn w:val="Normal"/>
    <w:uiPriority w:val="99"/>
    <w:rsid w:val="00D02D0F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D02D0F"/>
    <w:rPr>
      <w:b/>
      <w:bCs/>
    </w:rPr>
  </w:style>
  <w:style w:type="character" w:customStyle="1" w:styleId="display-bold">
    <w:name w:val="display-bold"/>
    <w:rsid w:val="00D02D0F"/>
  </w:style>
  <w:style w:type="character" w:customStyle="1" w:styleId="underline">
    <w:name w:val="underline"/>
    <w:rsid w:val="00D02D0F"/>
  </w:style>
  <w:style w:type="character" w:customStyle="1" w:styleId="s2">
    <w:name w:val="s2"/>
    <w:rsid w:val="00D02D0F"/>
  </w:style>
  <w:style w:type="character" w:customStyle="1" w:styleId="rwrr">
    <w:name w:val="rwrr"/>
    <w:rsid w:val="00D02D0F"/>
  </w:style>
  <w:style w:type="character" w:styleId="FollowedHyperlink">
    <w:name w:val="FollowedHyperlink"/>
    <w:uiPriority w:val="99"/>
    <w:semiHidden/>
    <w:unhideWhenUsed/>
    <w:rsid w:val="00D02D0F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324C22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4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24C22"/>
    <w:pPr>
      <w:spacing w:before="100" w:beforeAutospacing="1" w:after="100" w:afterAutospacing="1"/>
      <w:outlineLvl w:val="1"/>
    </w:pPr>
    <w:rPr>
      <w:rFonts w:ascii="Times" w:eastAsia="ＭＳ 明朝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D0F"/>
    <w:rPr>
      <w:color w:val="0000FF"/>
      <w:u w:val="single"/>
    </w:rPr>
  </w:style>
  <w:style w:type="paragraph" w:styleId="NormalWeb">
    <w:name w:val="Normal (Web)"/>
    <w:basedOn w:val="Normal"/>
    <w:uiPriority w:val="99"/>
    <w:rsid w:val="00D02D0F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D02D0F"/>
    <w:rPr>
      <w:b/>
      <w:bCs/>
    </w:rPr>
  </w:style>
  <w:style w:type="character" w:customStyle="1" w:styleId="display-bold">
    <w:name w:val="display-bold"/>
    <w:rsid w:val="00D02D0F"/>
  </w:style>
  <w:style w:type="character" w:customStyle="1" w:styleId="underline">
    <w:name w:val="underline"/>
    <w:rsid w:val="00D02D0F"/>
  </w:style>
  <w:style w:type="character" w:customStyle="1" w:styleId="s2">
    <w:name w:val="s2"/>
    <w:rsid w:val="00D02D0F"/>
  </w:style>
  <w:style w:type="character" w:customStyle="1" w:styleId="rwrr">
    <w:name w:val="rwrr"/>
    <w:rsid w:val="00D02D0F"/>
  </w:style>
  <w:style w:type="character" w:styleId="FollowedHyperlink">
    <w:name w:val="FollowedHyperlink"/>
    <w:uiPriority w:val="99"/>
    <w:semiHidden/>
    <w:unhideWhenUsed/>
    <w:rsid w:val="00D02D0F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324C22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4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2.ed.gov/programs/iegpsddrap/index.html" TargetMode="External"/><Relationship Id="rId47" Type="http://schemas.openxmlformats.org/officeDocument/2006/relationships/hyperlink" Target="http://grad.ucsd.edu/financial/fellowships/presidents-dissertation-year-fellowships.html" TargetMode="External"/><Relationship Id="rId48" Type="http://schemas.openxmlformats.org/officeDocument/2006/relationships/hyperlink" Target="http://grad.ucsd.edu/financial/fellowships/presidents-dissertation-year-fellowships.html" TargetMode="External"/><Relationship Id="rId49" Type="http://schemas.openxmlformats.org/officeDocument/2006/relationships/hyperlink" Target="http://grad.ucsd.edu/financial/fellowships/index.html" TargetMode="External"/><Relationship Id="rId20" Type="http://schemas.openxmlformats.org/officeDocument/2006/relationships/hyperlink" Target="mailto:gradadvisor@ucsd.edu" TargetMode="External"/><Relationship Id="rId21" Type="http://schemas.openxmlformats.org/officeDocument/2006/relationships/hyperlink" Target="mailto:gradadvisor@ucsd.edu" TargetMode="External"/><Relationship Id="rId22" Type="http://schemas.openxmlformats.org/officeDocument/2006/relationships/hyperlink" Target="http://us.fulbrightonline.org/home.html" TargetMode="External"/><Relationship Id="rId23" Type="http://schemas.openxmlformats.org/officeDocument/2006/relationships/hyperlink" Target="http://www.ucmexus.ucr.edu/funding/grant_dissertation.html" TargetMode="External"/><Relationship Id="rId24" Type="http://schemas.openxmlformats.org/officeDocument/2006/relationships/hyperlink" Target="http://ucmexus.ucr.edu/funding/grant_small_studentpostdoc.html" TargetMode="External"/><Relationship Id="rId25" Type="http://schemas.openxmlformats.org/officeDocument/2006/relationships/hyperlink" Target="http://www.ssrc.org/programs/dpdf/" TargetMode="External"/><Relationship Id="rId26" Type="http://schemas.openxmlformats.org/officeDocument/2006/relationships/hyperlink" Target="http://www.ssrc.org/fellowships/idrf-fellowship/" TargetMode="External"/><Relationship Id="rId27" Type="http://schemas.openxmlformats.org/officeDocument/2006/relationships/hyperlink" Target="http://www.daad.org/?p=gradstudy" TargetMode="External"/><Relationship Id="rId28" Type="http://schemas.openxmlformats.org/officeDocument/2006/relationships/hyperlink" Target="http://www.nsfgrfp.org" TargetMode="External"/><Relationship Id="rId29" Type="http://schemas.openxmlformats.org/officeDocument/2006/relationships/hyperlink" Target="https://theihs.org/funding/humane-studies-fellowship/" TargetMode="External"/><Relationship Id="rId50" Type="http://schemas.openxmlformats.org/officeDocument/2006/relationships/hyperlink" Target="http://www.mext.go.jp/english/science_technology/1304788.htm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ucop.edu/acadpersonnel/ppfp/" TargetMode="External"/><Relationship Id="rId31" Type="http://schemas.openxmlformats.org/officeDocument/2006/relationships/hyperlink" Target="http://academicaffairs.ucsd.edu/ug-ed/sgts/index.html" TargetMode="External"/><Relationship Id="rId32" Type="http://schemas.openxmlformats.org/officeDocument/2006/relationships/hyperlink" Target="http://www.pmf.gov/" TargetMode="External"/><Relationship Id="rId9" Type="http://schemas.openxmlformats.org/officeDocument/2006/relationships/hyperlink" Target="http://grad.ucsd.edu/financial/fellowships/index.html" TargetMode="External"/><Relationship Id="rId6" Type="http://schemas.openxmlformats.org/officeDocument/2006/relationships/hyperlink" Target="mailto:mfeeley@ucsd.edu" TargetMode="External"/><Relationship Id="rId7" Type="http://schemas.openxmlformats.org/officeDocument/2006/relationships/hyperlink" Target="mailto:asvazquez@mail.ucsd.edu" TargetMode="External"/><Relationship Id="rId8" Type="http://schemas.openxmlformats.org/officeDocument/2006/relationships/hyperlink" Target="mailto:gradadvisor@ucsd.edu" TargetMode="External"/><Relationship Id="rId33" Type="http://schemas.openxmlformats.org/officeDocument/2006/relationships/hyperlink" Target="http://www.ssrc.org/fellowships/idrf-fellowship/" TargetMode="External"/><Relationship Id="rId34" Type="http://schemas.openxmlformats.org/officeDocument/2006/relationships/hyperlink" Target="http://sites.nationalacademies.org/PGA/FordFellowships/PGA_047959" TargetMode="External"/><Relationship Id="rId35" Type="http://schemas.openxmlformats.org/officeDocument/2006/relationships/hyperlink" Target="http://sites.nationalacademies.org/PGA/FordFellowships/PGA_047960" TargetMode="External"/><Relationship Id="rId36" Type="http://schemas.openxmlformats.org/officeDocument/2006/relationships/hyperlink" Target="http://www.maxwell.syr.edu/moynihan/cqrm/Institute_for_Qualitative_and_Multi-Method_Research/" TargetMode="External"/><Relationship Id="rId10" Type="http://schemas.openxmlformats.org/officeDocument/2006/relationships/hyperlink" Target="http://icenter.ucsd.edu/ispo/ucsd-resources/finances/grants.html" TargetMode="External"/><Relationship Id="rId11" Type="http://schemas.openxmlformats.org/officeDocument/2006/relationships/hyperlink" Target="http://www.apsanet.org/RESOURCES/Grants-in-the-Discipline" TargetMode="External"/><Relationship Id="rId12" Type="http://schemas.openxmlformats.org/officeDocument/2006/relationships/hyperlink" Target="http://grad.berkeley.edu/financial/fellowships/" TargetMode="External"/><Relationship Id="rId13" Type="http://schemas.openxmlformats.org/officeDocument/2006/relationships/hyperlink" Target="https://students.ucsd.edu/academics/enroll/special-enrollment/intercampus-visitor.html" TargetMode="External"/><Relationship Id="rId14" Type="http://schemas.openxmlformats.org/officeDocument/2006/relationships/hyperlink" Target="http://iis.berkeley.edu/funding-opportunities/graduate" TargetMode="External"/><Relationship Id="rId15" Type="http://schemas.openxmlformats.org/officeDocument/2006/relationships/hyperlink" Target="http://staff.lib.msu.edu/harris23/grants/3polisci.htm" TargetMode="External"/><Relationship Id="rId16" Type="http://schemas.openxmlformats.org/officeDocument/2006/relationships/hyperlink" Target="http://www.hks.harvard.edu/socialpol/resources/moneycalendar.htm" TargetMode="External"/><Relationship Id="rId17" Type="http://schemas.openxmlformats.org/officeDocument/2006/relationships/hyperlink" Target="http://pivot.cos.com/funding_main" TargetMode="External"/><Relationship Id="rId18" Type="http://schemas.openxmlformats.org/officeDocument/2006/relationships/hyperlink" Target="https://grad.ucla.edu/asis/grapes/search.asp" TargetMode="External"/><Relationship Id="rId19" Type="http://schemas.openxmlformats.org/officeDocument/2006/relationships/hyperlink" Target="http://icenter.ucsd.edu/ispo/ucsd-resources/finances/grants.html" TargetMode="External"/><Relationship Id="rId37" Type="http://schemas.openxmlformats.org/officeDocument/2006/relationships/hyperlink" Target="http://sites.nationalacademies.org/PGA/FordFellowships/PGA_047958" TargetMode="External"/><Relationship Id="rId38" Type="http://schemas.openxmlformats.org/officeDocument/2006/relationships/hyperlink" Target="http://www.nij.gov/funding/fellowships/graduate-research-fellowship/welcome.htm" TargetMode="External"/><Relationship Id="rId39" Type="http://schemas.openxmlformats.org/officeDocument/2006/relationships/hyperlink" Target="http://www.usip.org/fellows/scholars.html" TargetMode="External"/><Relationship Id="rId40" Type="http://schemas.openxmlformats.org/officeDocument/2006/relationships/hyperlink" Target="http://www.horowitz-foundation.org/" TargetMode="External"/><Relationship Id="rId41" Type="http://schemas.openxmlformats.org/officeDocument/2006/relationships/hyperlink" Target="https://sswebapp.ucsd.edu/travelfund/" TargetMode="External"/><Relationship Id="rId42" Type="http://schemas.openxmlformats.org/officeDocument/2006/relationships/hyperlink" Target="http://socialsciences.ucsd.edu/resources-students/Deans%20Travel%20Fund%20FAQs.html" TargetMode="External"/><Relationship Id="rId43" Type="http://schemas.openxmlformats.org/officeDocument/2006/relationships/hyperlink" Target="mailto:ssdean@ucsd.edu" TargetMode="External"/><Relationship Id="rId44" Type="http://schemas.openxmlformats.org/officeDocument/2006/relationships/hyperlink" Target="http://igcc.ucsd.edu/" TargetMode="External"/><Relationship Id="rId45" Type="http://schemas.openxmlformats.org/officeDocument/2006/relationships/hyperlink" Target="http://grad.ucsd.edu/financial/fellowships/entering-students/sd-fellow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2507</Words>
  <Characters>14291</Characters>
  <Application>Microsoft Macintosh Word</Application>
  <DocSecurity>0</DocSecurity>
  <Lines>119</Lines>
  <Paragraphs>33</Paragraphs>
  <ScaleCrop>false</ScaleCrop>
  <Company>UC San Diego</Company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Feeley</dc:creator>
  <cp:keywords/>
  <dc:description/>
  <cp:lastModifiedBy>Maureen Feeley</cp:lastModifiedBy>
  <cp:revision>2</cp:revision>
  <cp:lastPrinted>2015-09-18T22:05:00Z</cp:lastPrinted>
  <dcterms:created xsi:type="dcterms:W3CDTF">2015-09-21T05:24:00Z</dcterms:created>
  <dcterms:modified xsi:type="dcterms:W3CDTF">2015-09-21T05:24:00Z</dcterms:modified>
</cp:coreProperties>
</file>